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57" w:rsidRPr="00C3402A" w:rsidRDefault="00A02057" w:rsidP="00A02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A02057" w:rsidRPr="00C3402A" w:rsidRDefault="00A02057" w:rsidP="00A02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 ОКРУГА   ЛЕВОБЕРЕЖНЫЙ</w:t>
      </w:r>
    </w:p>
    <w:p w:rsidR="00A02057" w:rsidRPr="00C3402A" w:rsidRDefault="00A02057" w:rsidP="00A02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A02057" w:rsidRPr="00C3402A" w:rsidRDefault="00A02057" w:rsidP="00A02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A02057" w:rsidRPr="00C3402A" w:rsidRDefault="00A02057" w:rsidP="00A02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02.02.2017  № 2-1</w:t>
      </w:r>
    </w:p>
    <w:p w:rsidR="00A02057" w:rsidRPr="00C3402A" w:rsidRDefault="00A02057" w:rsidP="00675EE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57" w:rsidRPr="00C3402A" w:rsidRDefault="00A02057" w:rsidP="00675EE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57" w:rsidRPr="00C3402A" w:rsidRDefault="00A02057" w:rsidP="00675EE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57" w:rsidRPr="00C3402A" w:rsidRDefault="00A02057" w:rsidP="00675EE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57" w:rsidRPr="00C3402A" w:rsidRDefault="00A02057" w:rsidP="00675EE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EE3" w:rsidRPr="00C3402A" w:rsidRDefault="00675EE3" w:rsidP="00675EE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tbl>
      <w:tblPr>
        <w:tblpPr w:leftFromText="180" w:rightFromText="180" w:vertAnchor="text" w:horzAnchor="margin" w:tblpY="-27"/>
        <w:tblW w:w="5402" w:type="dxa"/>
        <w:tblLook w:val="00A0"/>
      </w:tblPr>
      <w:tblGrid>
        <w:gridCol w:w="5402"/>
      </w:tblGrid>
      <w:tr w:rsidR="00675EE3" w:rsidRPr="00C3402A" w:rsidTr="00675EE3">
        <w:tc>
          <w:tcPr>
            <w:tcW w:w="5402" w:type="dxa"/>
          </w:tcPr>
          <w:p w:rsidR="00675EE3" w:rsidRPr="00C3402A" w:rsidRDefault="00675EE3" w:rsidP="00675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3402A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проведения конкурса на замещение должности главы администрации муниципального округа Левобережный по контракту</w:t>
            </w:r>
          </w:p>
        </w:tc>
      </w:tr>
    </w:tbl>
    <w:p w:rsidR="00675EE3" w:rsidRPr="00C3402A" w:rsidRDefault="00675EE3" w:rsidP="00675E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5E7" w:rsidRPr="00C3402A" w:rsidRDefault="00FE75E7" w:rsidP="00827908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5E7" w:rsidRPr="00C3402A" w:rsidRDefault="00FE75E7" w:rsidP="00827908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5E7" w:rsidRPr="00C3402A" w:rsidRDefault="00FE75E7" w:rsidP="00827908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EE3" w:rsidRPr="00C3402A" w:rsidRDefault="00675EE3" w:rsidP="00827908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EE3" w:rsidRPr="00C3402A" w:rsidRDefault="00675EE3" w:rsidP="00827908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908" w:rsidRPr="00C3402A" w:rsidRDefault="00827908" w:rsidP="00827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В соответствии с абзацем первым части 5 статьи 37 Федерального закона от 6 октября 2003 года № 131-ФЗ «Об общих принципах организации местного самоуправления в Российской Федерации», частью 9 статьи 16 Закона города Москвы от 6 ноября 2002 года № 56 «Об организации местного самоуправления в городе Москве», частью 1 статьи 20 Закона города Москвы от 22 октября 2008 года № 50 «О муниципальной службе в городе Москве», пунктом 3 статьи 16 Устава муниципального округа Левобережный,</w:t>
      </w:r>
    </w:p>
    <w:p w:rsidR="00827908" w:rsidRPr="00C3402A" w:rsidRDefault="00827908" w:rsidP="00827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908" w:rsidRPr="00C3402A" w:rsidRDefault="00827908" w:rsidP="00827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02A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827908" w:rsidRPr="00C3402A" w:rsidRDefault="00827908" w:rsidP="00827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1. Утвердить Порядок проведения конкурса на замещение должности главы администрации муниципального округа Левобережный по контракту (Приложение).</w:t>
      </w:r>
    </w:p>
    <w:p w:rsidR="00FE75E7" w:rsidRPr="00C3402A" w:rsidRDefault="00827908" w:rsidP="00675E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2. Признать утратившими силу</w:t>
      </w:r>
      <w:r w:rsidR="00675EE3" w:rsidRPr="00C3402A">
        <w:rPr>
          <w:rFonts w:ascii="Times New Roman" w:hAnsi="Times New Roman" w:cs="Times New Roman"/>
          <w:sz w:val="24"/>
          <w:szCs w:val="24"/>
        </w:rPr>
        <w:t xml:space="preserve"> р</w:t>
      </w:r>
      <w:r w:rsidRPr="00C3402A">
        <w:rPr>
          <w:rFonts w:ascii="Times New Roman" w:hAnsi="Times New Roman" w:cs="Times New Roman"/>
          <w:sz w:val="24"/>
          <w:szCs w:val="24"/>
        </w:rPr>
        <w:t>ешение муниципального Собрания внутригородского муниципального образования</w:t>
      </w:r>
      <w:r w:rsidR="00CB4C56" w:rsidRPr="00C3402A">
        <w:rPr>
          <w:rFonts w:ascii="Times New Roman" w:hAnsi="Times New Roman" w:cs="Times New Roman"/>
          <w:sz w:val="24"/>
          <w:szCs w:val="24"/>
        </w:rPr>
        <w:t xml:space="preserve"> Левобережное</w:t>
      </w:r>
      <w:r w:rsidRPr="00C3402A">
        <w:rPr>
          <w:rFonts w:ascii="Times New Roman" w:hAnsi="Times New Roman" w:cs="Times New Roman"/>
          <w:sz w:val="24"/>
          <w:szCs w:val="24"/>
        </w:rPr>
        <w:t xml:space="preserve"> в городе Москве</w:t>
      </w:r>
      <w:r w:rsidR="00FE75E7" w:rsidRPr="00C3402A">
        <w:rPr>
          <w:rFonts w:ascii="Times New Roman" w:hAnsi="Times New Roman" w:cs="Times New Roman"/>
          <w:sz w:val="24"/>
          <w:szCs w:val="24"/>
        </w:rPr>
        <w:t xml:space="preserve"> от 15.03.2012г. № 3-5 «</w:t>
      </w:r>
      <w:r w:rsidR="00FE75E7" w:rsidRPr="00C3402A">
        <w:rPr>
          <w:rFonts w:ascii="Times New Roman" w:hAnsi="Times New Roman" w:cs="Times New Roman"/>
          <w:bCs/>
          <w:sz w:val="24"/>
          <w:szCs w:val="24"/>
        </w:rPr>
        <w:t xml:space="preserve">О конкурсе на замещение должности Руководителя муниципалитета внутригородского муниципального образования </w:t>
      </w:r>
      <w:r w:rsidR="00FE75E7" w:rsidRPr="00C3402A">
        <w:rPr>
          <w:rStyle w:val="apple-style-span"/>
          <w:rFonts w:ascii="Times New Roman" w:hAnsi="Times New Roman" w:cs="Times New Roman"/>
          <w:bCs/>
          <w:sz w:val="24"/>
          <w:szCs w:val="24"/>
        </w:rPr>
        <w:t>Левобережное в городе Москве</w:t>
      </w:r>
      <w:r w:rsidR="00FE75E7" w:rsidRPr="00C3402A">
        <w:rPr>
          <w:rFonts w:ascii="Times New Roman" w:hAnsi="Times New Roman" w:cs="Times New Roman"/>
          <w:sz w:val="24"/>
          <w:szCs w:val="24"/>
        </w:rPr>
        <w:t xml:space="preserve"> по контракту».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 xml:space="preserve">3. Администрации муниципального округа Левобережный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Левобережный </w:t>
      </w:r>
      <w:proofErr w:type="spellStart"/>
      <w:r w:rsidRPr="00C3402A">
        <w:rPr>
          <w:rFonts w:ascii="Times New Roman" w:hAnsi="Times New Roman" w:cs="Times New Roman"/>
          <w:i/>
          <w:sz w:val="24"/>
          <w:szCs w:val="24"/>
        </w:rPr>
        <w:t>www</w:t>
      </w:r>
      <w:proofErr w:type="spellEnd"/>
      <w:r w:rsidRPr="00C3402A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C3402A">
        <w:rPr>
          <w:rFonts w:ascii="Times New Roman" w:hAnsi="Times New Roman" w:cs="Times New Roman"/>
          <w:i/>
          <w:sz w:val="24"/>
          <w:szCs w:val="24"/>
          <w:lang w:val="en-US"/>
        </w:rPr>
        <w:t>levbereg</w:t>
      </w:r>
      <w:proofErr w:type="spellEnd"/>
      <w:r w:rsidRPr="00C3402A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C3402A">
        <w:rPr>
          <w:rFonts w:ascii="Times New Roman" w:hAnsi="Times New Roman" w:cs="Times New Roman"/>
          <w:i/>
          <w:sz w:val="24"/>
          <w:szCs w:val="24"/>
        </w:rPr>
        <w:t>ru</w:t>
      </w:r>
      <w:proofErr w:type="spellEnd"/>
      <w:r w:rsidRPr="00C3402A">
        <w:rPr>
          <w:rFonts w:ascii="Times New Roman" w:hAnsi="Times New Roman" w:cs="Times New Roman"/>
          <w:sz w:val="24"/>
          <w:szCs w:val="24"/>
        </w:rPr>
        <w:t>.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5. Контроль выполнения настоящего решения возложить на главу муниципального округа Левобережный Степаненко Е.С.</w:t>
      </w:r>
    </w:p>
    <w:p w:rsidR="00827908" w:rsidRPr="00C3402A" w:rsidRDefault="00827908" w:rsidP="00827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EE3" w:rsidRPr="00C3402A" w:rsidRDefault="00827908" w:rsidP="00675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057" w:rsidRPr="00C3402A" w:rsidRDefault="00A02057" w:rsidP="00675E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02057" w:rsidRPr="00C3402A" w:rsidRDefault="00A02057" w:rsidP="00A02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C3402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Глава муниципального округа</w:t>
      </w:r>
    </w:p>
    <w:p w:rsidR="00A02057" w:rsidRPr="00C3402A" w:rsidRDefault="00A02057" w:rsidP="00A02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C3402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Левобережный</w:t>
      </w:r>
      <w:r w:rsidRPr="00C3402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ab/>
        <w:t xml:space="preserve">                                                                   Е.С.Степаненко</w:t>
      </w:r>
    </w:p>
    <w:p w:rsidR="00675EE3" w:rsidRPr="00C3402A" w:rsidRDefault="00675EE3" w:rsidP="00675E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5EE3" w:rsidRPr="00C3402A" w:rsidRDefault="00675EE3" w:rsidP="00675E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908" w:rsidRPr="00C3402A" w:rsidRDefault="00827908">
      <w:pPr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br w:type="page"/>
      </w:r>
    </w:p>
    <w:p w:rsidR="00827908" w:rsidRPr="00C3402A" w:rsidRDefault="00827908" w:rsidP="00827908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C3402A">
        <w:rPr>
          <w:rFonts w:ascii="Times New Roman" w:hAnsi="Times New Roman" w:cs="Times New Roman"/>
        </w:rPr>
        <w:lastRenderedPageBreak/>
        <w:t>Приложение</w:t>
      </w:r>
    </w:p>
    <w:p w:rsidR="00675EE3" w:rsidRPr="00C3402A" w:rsidRDefault="00827908" w:rsidP="00827908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C3402A">
        <w:rPr>
          <w:rFonts w:ascii="Times New Roman" w:hAnsi="Times New Roman" w:cs="Times New Roman"/>
        </w:rPr>
        <w:t>к решению Совета депутатов муниципального округа Левобережный</w:t>
      </w:r>
    </w:p>
    <w:p w:rsidR="00827908" w:rsidRPr="00C3402A" w:rsidRDefault="00827908" w:rsidP="00827908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C3402A">
        <w:rPr>
          <w:rFonts w:ascii="Times New Roman" w:hAnsi="Times New Roman" w:cs="Times New Roman"/>
        </w:rPr>
        <w:t xml:space="preserve">от </w:t>
      </w:r>
      <w:r w:rsidR="00A02057" w:rsidRPr="00C3402A">
        <w:rPr>
          <w:rFonts w:ascii="Times New Roman" w:hAnsi="Times New Roman" w:cs="Times New Roman"/>
        </w:rPr>
        <w:t>02.02.</w:t>
      </w:r>
      <w:r w:rsidRPr="00C3402A">
        <w:rPr>
          <w:rFonts w:ascii="Times New Roman" w:hAnsi="Times New Roman" w:cs="Times New Roman"/>
        </w:rPr>
        <w:t xml:space="preserve"> 2017 года № </w:t>
      </w:r>
      <w:r w:rsidR="00A02057" w:rsidRPr="00C3402A">
        <w:rPr>
          <w:rFonts w:ascii="Times New Roman" w:hAnsi="Times New Roman" w:cs="Times New Roman"/>
        </w:rPr>
        <w:t>2-1</w:t>
      </w:r>
    </w:p>
    <w:p w:rsidR="00827908" w:rsidRPr="00C3402A" w:rsidRDefault="00827908" w:rsidP="00827908">
      <w:pPr>
        <w:spacing w:after="0" w:line="240" w:lineRule="auto"/>
        <w:rPr>
          <w:rFonts w:ascii="Times New Roman" w:hAnsi="Times New Roman" w:cs="Times New Roman"/>
        </w:rPr>
      </w:pPr>
      <w:r w:rsidRPr="00C3402A">
        <w:rPr>
          <w:rFonts w:ascii="Times New Roman" w:hAnsi="Times New Roman" w:cs="Times New Roman"/>
        </w:rPr>
        <w:t xml:space="preserve"> </w:t>
      </w:r>
    </w:p>
    <w:p w:rsidR="00827908" w:rsidRPr="00C3402A" w:rsidRDefault="00827908" w:rsidP="00BD0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02A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827908" w:rsidRPr="00C3402A" w:rsidRDefault="00827908" w:rsidP="00827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02A">
        <w:rPr>
          <w:rFonts w:ascii="Times New Roman" w:hAnsi="Times New Roman" w:cs="Times New Roman"/>
          <w:b/>
          <w:sz w:val="24"/>
          <w:szCs w:val="24"/>
        </w:rPr>
        <w:t>проведения конкурса на замещение должности главы администрации муниципального округа Левобережный по контракту</w:t>
      </w:r>
    </w:p>
    <w:p w:rsidR="00827908" w:rsidRPr="00C3402A" w:rsidRDefault="00827908" w:rsidP="00827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908" w:rsidRPr="00C3402A" w:rsidRDefault="00827908" w:rsidP="0082790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1.1. Настоящий Порядок устанавливает процедуру организации, проведения конкурса на замещение должности главы администрации муниципального округа Левобережный (далее – глава администрации) по контракту, формирования конкурсной комиссии.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1.2. Конкурс на замещение должности главы администрации по контракту (далее – конкурс) проводится с целью оценки профессионального уровня граждан, претендующих на замещение должности главы администрации, их соответствия квалификационным требованиям, установленным для замещения указанной должности.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1.3. При проведении конкурса гражданам гарантируется равенство прав в соответствии с законодательством о местном самоуправлении и о муниципальной службе.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1.4. Конкурс проводится конкурсной комиссией в форме конкурса документов и собеседования.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1.5. Решение о проведении конкурса принимает Совет депутатов муниципального округа Левобережный (далее – Совет депутатов) после назначения Мэром Москвы половины членов конкурсной комиссии.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1.6. Объявление о проведении конкурса (далее - объявление) публикуется в средствах массовой информации муниципального округа Левобережный (далее – СМИ) и размещается на официальном сайте органов местного самоуправления муниципального округа Левобережный в информационно-телекоммуникационной сети «Интернет» (далее – официальный сайт) не позднее, чем за 20 дней до дня проведения конкурса документов.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Объявление должно содержать сведения о дате, времени и месте проведения конкурса документов, дате, месте и времени проведения собеседования, месте, сроках начала и окончания подачи документов на участие в конкурсе (днем окончания подачи документов считается день, предшествующий дню проведения конкурса документов).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Одновременно с объявлением публикуются и размещаются проект контракта с главой администрации, настоящий Порядок и квалификационные требования для замещения высшей должности муниципальной службы.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908" w:rsidRPr="00C3402A" w:rsidRDefault="00827908" w:rsidP="00105DC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2. Требования к кандидатам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 xml:space="preserve"> 2.1. Право на участие в конкурсе имеют граждане Российской Федерации, граждане иностранных государств – участники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квалификационным требованиям, установленным муниципальными правовыми актами в соответствии с Законом города Москвы от 28 октября 2008 года № 50 «О муниципальной службе в городе Москве» (далее – кандидат).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Муниципальный служащий вправе на общих основаниях участвовать в конкурсе независимо от того, какую должность в администрации муниципального округа Левобережный (далее – администрация) он замещает на момент его проведения.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2.2. Кандидат не допускается к собеседованию в случае его несоответствия указанным требованиям, а также в связи с ограничениями, связанными с муниципальной службой, установленными Федеральным законом от 2 марта 2007 года № 25-ФЗ «О муниципальной службе в Российской Федерации».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C85" w:rsidRPr="00C3402A" w:rsidRDefault="00BD0C85" w:rsidP="00105DC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27908" w:rsidRPr="00C3402A" w:rsidRDefault="00827908" w:rsidP="00105DC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lastRenderedPageBreak/>
        <w:t>3. Конкурсная комиссия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 xml:space="preserve"> 3.1. Для проведения конкурса образуется кон</w:t>
      </w:r>
      <w:r w:rsidR="00105DC4" w:rsidRPr="00C3402A">
        <w:rPr>
          <w:rFonts w:ascii="Times New Roman" w:hAnsi="Times New Roman" w:cs="Times New Roman"/>
          <w:sz w:val="24"/>
          <w:szCs w:val="24"/>
        </w:rPr>
        <w:t>курсная комиссия в составе председателя, заместителя председателя и членов комиссии (далее – члены конкурсной комиссии). Секретарь конкурсной комиссии – специалист кадровой службы администрации муниципального округа Левобережный не является членом комиссии.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3.2. Порядок формирования конкурсной комиссии: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1) общее число членов конкурсной комиссии устанавливаются Советом депутатов;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2) при формировании конкурсной комиссии половина ее членов назначаются Советом депутатов, а другая половина - Мэром Москвы.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3) решение Советом депутатов об установлении общего числа членов конкурсной комиссии направляется Мэру Москвы в двухдневный срок со дня его принятия;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4) персональный состав конкурсной комиссии утверждается решением Совета депутатов;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5) указанный состав конкурсной комиссии действует в течение срока полномочий Советом депутатов утвердившего ее состав.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3.3. 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3.4. Заседание конкурсной комиссии правомочно в случае присутствия на заседании не менее двух третей ее состава.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3.5. Заседания конкурсной комиссии ведет председатель конкурсной комиссии, в его отсутствие – заместитель председателя конкурсной комиссии.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3.6. Решение конкурсной комиссией принимается открытым голосованием простым большинством голосов от общего числа присутствующих на заседании членов конкурсной комиссии.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3.7. Решения конкурсной комиссии оформляются протоколом, который подписывается членами конкурсной комиссии, присутствующими на ее заседании. Протокол конкурсной комиссии ведется и оформляется секретарем конкурсной комиссии.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908" w:rsidRPr="00C3402A" w:rsidRDefault="00827908" w:rsidP="00105DC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4. Подача документов на участие в конкурсе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 xml:space="preserve"> 4.1. Кандидаты, желающие принять участие в конкурсе, лично подают в конкурсную комиссию документы на участие в конкурсе в срок, указанный в объявлении. При подаче документов предъявляется документ, удостоверяющий личность кандидата.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4.2. Для участия в конкурсе кандидатом представляются следующие документы: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1) заявление об участии в конкурсе (в произвольной форме) на имя председателя конкурсной комиссии, включающее согласие кандидата с условиями проведения конкурса;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2) собственноручно заполненная и подписанная анкета, форма которой утверждена Правительством Российской Федерации, с приложением фотографии размером 4х6 см;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3) копия паспорта или заменяющего его документа;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4) копии трудовой книжки и документов о повышении квалификации, о присвоении ученой степени либо ученого звания (при наличии), заверенные нотариально или по месту работы (службы);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5) копия диплома о высшем образовании с копиями вкладыша к диплому, заверенные нотариально или по месту работы (службы);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6) копии документов воинского учета – для военнообязанных и лиц, подлежащих призыву на военную службу, заверенные нотариально или по месту работы (службы);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7) заключение медицинского учреждения об отсутствии заболевания, препятствующего поступлению на муниципальную службу;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8) список публикаций по направлениям своей профессиональной деятельности (при наличии).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Кандидат вправе представить другие документы, не предусмотренные настоящим пунктом, характеризующие его личность, деловую репутацию, профессиональную квалификацию.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lastRenderedPageBreak/>
        <w:t>4.3. Непредставление полного пакета документов, несвоевременное их представление или представление с нарушением правил оформления являются основанием для отказа в допуске к участию в собеседовании.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4.4. Документы, поданные кандидатами для участия в конкурсе, регистрируются в листе регистрации в порядке их поступления. Запись регистрации включает в себя регистрационный номер, дату, время подачи документов, подпись и расшифровку подписи кандидата.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4.5. По требованию кандидата секретарем конкурсной комиссии выдается расписка в получении документов с указанием даты и времени их получения.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4.6. В случае если на день окончания срока приема документов последние не поступили либо зарегистрированы документы только от одного кандидата, конкурсная комиссия принимает решение о продлении срока приема документов и переносе даты проведения конкурса документов и собеседования, но не более чем на 20 дней после дня окончания приема документов. Соответствующее информационное сообщение опубликовывается в СМИ и размещается на официальном сайте.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908" w:rsidRPr="00C3402A" w:rsidRDefault="00827908" w:rsidP="00105DC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5. Конкурс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 xml:space="preserve"> 5.1. В день проведения конкурса документов (при наличии не менее двух кандидатов), указанный в объявлении (информационном сообщении) о проведении конкурса, конкурсная комиссия рассматривает поступившие документы.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5.2. На основании результатов рассмотрения документов конкурсной комиссией принимается решение о допуске кандидата к участию в собеседовании или об отказе в допуске кандидата к участию в собеседовании, и оформляется протокол конкурса документов, который подписывается членами конкурсной комиссии в день окончания конкурса документов.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Протокол должен содержать сведения обо всех кандидатах, подавших документы, решения о допуске кандидата к участию в собеседовании или об отказе в допуске кандидата к участию в собеседовании с обоснованием такого решения, сведения о решении каждого члена конкурсной комиссии о допуске кандидата к участию в собеседовании или об отказе ему в допуске к участию в собеседовании.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5.3. Основаниями для отказа в допуске кандидата к участию в собеседовании, помимо ос</w:t>
      </w:r>
      <w:r w:rsidR="00D770AA" w:rsidRPr="00C3402A">
        <w:rPr>
          <w:rFonts w:ascii="Times New Roman" w:hAnsi="Times New Roman" w:cs="Times New Roman"/>
          <w:sz w:val="24"/>
          <w:szCs w:val="24"/>
        </w:rPr>
        <w:t>нования, указанного в пункте 4.3</w:t>
      </w:r>
      <w:r w:rsidRPr="00C3402A">
        <w:rPr>
          <w:rFonts w:ascii="Times New Roman" w:hAnsi="Times New Roman" w:cs="Times New Roman"/>
          <w:sz w:val="24"/>
          <w:szCs w:val="24"/>
        </w:rPr>
        <w:t xml:space="preserve"> настоящего Порядка, является несоответствие кандидата квалификационным требованиям к уровню образовании и стажу работы, а также установление обстоятельств, указанных в Федеральном законе «О муниципальной службе в Российской Федерации» в качестве ограничений, связанных с муниципальной службой.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5.4. Кандидатам, допущенным к участию в собеседовании и не допущенным к участию в собеседовании, направляются (вручаются) уведомления о принятых конкурсной комиссией решениях: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1) не позднее дня, следующего за днем подписания протокола, указанного в пункте 5.2 настоящего Порядка, в случае, если собеседование проводится не в день проведения конкурса документов;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2) в день проведения конкурса документов до времени проведения собеседования, указанного в объявлении о проведении конкурса.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В уведомлении об отказе в допуске кандидата к участию в собеседовании указывается основание такого отказа.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5.5. Кандидат, не допущенный к участию в собеседовании, вправе обжаловать решение конкурсной комиссии в соответствии с законодательством.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5.6. По результатам конкурса документов конкурсная комиссия в день, во время и в месте, указанных в объявлении (информационном сообщении) о проведении конкурса, проводит собеседование с каждым кандидатом, допущенным к участию в нем.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Очередность собеседования с кандидатами устанавливается в зависимости от даты и времени регистрации заявок.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lastRenderedPageBreak/>
        <w:t>5.7. В ходе проведения собеседования конкурсная комиссия оценивает профессиональные качества кандидатов исходя из квалификационных требований к профессиональным знаниям и навыкам для замещения высшей должности муниципальной службы.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5.8. По завершению собеседования со всеми кандидатами конкурсная комиссия проводит обсуждение уровня профессиональных знаний и навыков кандидатов.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Членам конкурсной комиссии, выдаются конкурсные бюллетени, содержащие перечень кандидатов. Члены конкурсной комиссии вносят в конкурсные бюллетени оценки кандидатов по пятибалльной системе и передают их секретарю комиссии.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Секретарь конкурсной комиссии суммирует баллы, набранные каждым кандидатом, и объявляет их членам конкурсной комиссии.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5.9. Кандидаты не имеют права присутствовать на заседании конкурсной комиссии при обсуждении, оценке их уровня профессиональных знаний и навыков, принятии конкурсной комиссией решений.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5.10. Результаты собеседования оформляются итоговым протоколом конкурса, в котором указываются сведения обо всех кандидатах, подавших документы на участие в конкурсе, о кандидатах, допущенных к участию в собеседовании и результаты оценки кандидатов по итогам собеседования (далее – результаты конкурса). Итоговый протокол подписывается членами конкурсной комиссии в день окончания проведения собеседования. Указанный протокол направляется в Совет депутатов в течение трех дней со дня его подписания.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5.11. Сообщения о результатах собеседования направляются конкурсной комиссией в письменной форме кандидатам в 7-дневный срок со дня подписания итогового протокола. Информация о результатах конкурса также размещается в указанный срок на официальном сайте.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5.12. Кандидат вправе обжаловать результаты конкурса в соответствии с законодательством Российской Федерации.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908" w:rsidRPr="00C3402A" w:rsidRDefault="00827908" w:rsidP="001937C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6.1. Лицо назначается Советом депутатов на должность главы администрации из числа кандидатов, представленных конкурсной комиссий по результатам конкурса (далее – победитель конкурса). Назначение производится не позднее 30 дней со дня определения конкурсной комиссией результатов конкурса (подписания итогового протокола конкурса).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Сообщение о назначении на должность главы администрации опубликовывается в ближайшем выпуске СМИ и размещается на официальном сайте в 7-дневный срок со дня назначения.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6.2. Контракт с победителем конкурса заключается главой муниципального округа.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До заключения контракта победитель конкурса представляет в администрация документы, предусмотренные Федеральным законом «О муниципальной службе в Российской Федерации»,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6.3. В случае отказа победителя конкурса от заключения контракта Совет депутатов вправе объявить проведение повторного конкурса либо назначить на должность главы администрации из числа оставшихся кандидатов, представленных конкурсной комиссией по результатам конкурса.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6.4. Заявки кандидатов,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определения конкурсной комиссией результатов конкурса. До истечения этого срока документы хранятся в архиве администрации, после чего подлежат уничтожению.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6.5. Расходы, связанные с участием кандидата в конкурсе, включая проезд, проживание, подготовку документов и т.д., несет кандидат.</w:t>
      </w:r>
    </w:p>
    <w:p w:rsidR="00D64605" w:rsidRPr="00C3402A" w:rsidRDefault="00827908" w:rsidP="00BD0C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 xml:space="preserve"> </w:t>
      </w:r>
      <w:r w:rsidR="00D64605" w:rsidRPr="00C3402A">
        <w:rPr>
          <w:rFonts w:ascii="Times New Roman" w:hAnsi="Times New Roman" w:cs="Times New Roman"/>
          <w:sz w:val="24"/>
          <w:szCs w:val="24"/>
        </w:rPr>
        <w:br w:type="page"/>
      </w:r>
    </w:p>
    <w:p w:rsidR="00827908" w:rsidRPr="00C3402A" w:rsidRDefault="00827908" w:rsidP="00D6460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C3402A">
        <w:rPr>
          <w:rFonts w:ascii="Times New Roman" w:hAnsi="Times New Roman" w:cs="Times New Roman"/>
        </w:rPr>
        <w:lastRenderedPageBreak/>
        <w:t>Приложение</w:t>
      </w:r>
    </w:p>
    <w:p w:rsidR="00827908" w:rsidRPr="00C3402A" w:rsidRDefault="00827908" w:rsidP="00D6460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C3402A">
        <w:rPr>
          <w:rFonts w:ascii="Times New Roman" w:hAnsi="Times New Roman" w:cs="Times New Roman"/>
        </w:rPr>
        <w:t>к Порядку проведения конкурса на замещение должности главы администрации муниципального округа Левобережный по контракту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908" w:rsidRPr="00C3402A" w:rsidRDefault="00827908" w:rsidP="00D6460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Условия контракта с лицом, назначаемым на должность</w:t>
      </w:r>
    </w:p>
    <w:p w:rsidR="00827908" w:rsidRPr="00C3402A" w:rsidRDefault="00827908" w:rsidP="00D6460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главы администрации муниципального округа Левобережный по контракту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1. Контракт</w:t>
      </w:r>
      <w:r w:rsidR="00D64605" w:rsidRPr="00C3402A">
        <w:rPr>
          <w:rFonts w:ascii="Times New Roman" w:hAnsi="Times New Roman" w:cs="Times New Roman"/>
          <w:sz w:val="24"/>
          <w:szCs w:val="24"/>
        </w:rPr>
        <w:t xml:space="preserve"> </w:t>
      </w:r>
      <w:r w:rsidRPr="00C3402A">
        <w:rPr>
          <w:rFonts w:ascii="Times New Roman" w:hAnsi="Times New Roman" w:cs="Times New Roman"/>
          <w:sz w:val="24"/>
          <w:szCs w:val="24"/>
        </w:rPr>
        <w:t xml:space="preserve">с лицом, назначенным на должность главы администрации муниципального округа Левобережный по контракту (далее – глава администрации) в соответствии с Уставом муниципального округа Левобережный (далее – Устав муниципального округа) заключается на срок полномочий </w:t>
      </w:r>
      <w:r w:rsidR="00D64605" w:rsidRPr="00C3402A">
        <w:rPr>
          <w:rFonts w:ascii="Times New Roman" w:hAnsi="Times New Roman" w:cs="Times New Roman"/>
          <w:sz w:val="24"/>
          <w:szCs w:val="24"/>
        </w:rPr>
        <w:t>Совета депутатов, принявшего решение о назначении лица на должность главы администрации (до дня начала работы Совета депутатов нового созыва), но не менее чем на два года</w:t>
      </w:r>
      <w:r w:rsidRPr="00C3402A">
        <w:rPr>
          <w:rFonts w:ascii="Times New Roman" w:hAnsi="Times New Roman" w:cs="Times New Roman"/>
          <w:sz w:val="24"/>
          <w:szCs w:val="24"/>
        </w:rPr>
        <w:t>.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2. При исполнении полномочий по вопросам местного значения глава администрации: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1) от имени администрации приобретает и осуществляет имущественные и иные права и обязанности, выступает в суде без доверенности;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2) наделяет в установленном законодательством порядке иных лиц полномочиями по приобретению и осуществлению от имени администрации имущественных и иных прав и обязанностей, на выступление в суде от имени администрации;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3) представляет администрацию в отношениях с иными органами местного самоуправления, муниципальными органами, органами государственной власти Российской Федерации, органами государственной власти города Москвы, иными государственными органами, гражданами и организациями;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4) в пределах своих полномочий издает постановления администрации по вопросам местного значения, а также распоряжения администрации по вопросам организации работы администрации;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5) организует и обеспечивает исполнение полномочий администрации по решению вопросов местного значения;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6) представляет на утверждение Совету депутатов проект бюджета муниципального округа (далее - местный бюджет) и отчет об исполнении местного бюджета;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7) вносит на рассмотрение Советом депутатов проекты решений Совета депутатов, предусматривающих осуществление расходов из средств местного бюджета, а также дает заключения на проекты таких решений;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8) в пределах своих полномочий организует выполнение решений Советом депутатов по вопросам местного значения;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9) представляет для утверждения Совету депутатов структуру администрации;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10) назначает и освобождает от должности заместителя главы администрации, руководителей структурных подразделений, иных муниципальных служащих в соответствии с трудовым законодательством, законодательством о муниципальной службе, Уставом муниципального округа, принимает и увольняет с работы работников администрации, не являющихся муниципальными служащими;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11) применяет в соответствии с трудовым законодательством, законодательством о муниципальной службе, Уставом муниципального округа, муниципальными нормативными правовыми актами меры поощрения и дисциплинарной ответственности к муниципальным служащим и работникам администрации, не являющимся муниципальными служащими;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12) распоряжается средствами местного бюджета в соответствии с законодательством;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13) организует управление муниципальной собственностью в соответствии с законодательством;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14) получает в установленном порядке от организаций, расположенных на территории муниципального округа, необходимые для работы администрации сведения;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15) организует прием граждан и рассмотрение обращений граждан в администрации;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lastRenderedPageBreak/>
        <w:t>16) обеспечивает своевременное и качественное исполнение всех договоров и иных обязательств администрации;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17) обеспечивает формирование, размещение, исполнение, контроль исполнения заказа на поставки товаров, выполнение работ, оказание услуг для муниципальных нужд;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18) решает иные вопросы, отнесенные к его компетенции Уставом муниципального округа и муниципальными правовыми актами.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3. При исполнении полномочий по осуществлению переданных полномочий Глава администрации: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1) организует и обеспечивает исполнение переданных полномочий;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2) обеспечивает исполнение правовых актов города Москвы по переданным полномочиям, в том числе правовых актов уполномоченных органов исполнительной власти города Москвы, осуществляющих государственный контроль за осуществлением органами местного самоуправления переданных полномочий;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3) предоставляет (обеспечивает предоставление) в уполномоченные органы исполнительной власти города Москвы в установленном порядке расчеты финансовых затрат, требуемых на осуществление переданных полномочий, отчеты об исполнении переданных полномочий, в том числе об использовании финансовых средств, иные документы и информацию, связанную с осуществлением переданных полномочий;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4) обеспечивает целевое использование и поддержание в надлежащем состоянии материальных средств, целевое использование финансовых средств, предоставленных органам местного самоуправления для осуществления переданных полномочий;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5) обеспечивает возврат в бюджет города Москвы не использованных в текущем финансовом году межбюджетных трансфертов, получаемых в форме субвенций;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6) вправе запрашивать и получать от органов государственной власти города Москвы информацию, касающуюся выполнения переданных полномочий, в том числе разъяснения и рекомендации по вопросам осуществления переданных полномочий;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7) обеспечивает условия для проведения контроля за реализацией администрацией переданных полномочий органами государственного контроля в части целевого расходования финансовых средств, проведения правовой экспертизы и анализа правовых актов администрации, принятых по вопросам реализации переданных полномочий, в формах, предусмотренных правовыми актами города Москвы;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8) в пределах своих полномочий издает постановления администрации по вопросам осуществления переданных полномочий;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9) реализует иные полномочия, установленные федеральными законами и законами города Москвы.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4. Оплата труда Главы администрации производится в виде денежного содержания, которое состоит из: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должностного оклада в соответствии с замещаемой им должностью муниципальной службы (далее - должностной оклад) в размере 14</w:t>
      </w:r>
      <w:r w:rsidR="001867A8" w:rsidRPr="00C3402A">
        <w:rPr>
          <w:rFonts w:ascii="Times New Roman" w:hAnsi="Times New Roman" w:cs="Times New Roman"/>
          <w:sz w:val="24"/>
          <w:szCs w:val="24"/>
        </w:rPr>
        <w:t>120</w:t>
      </w:r>
      <w:r w:rsidRPr="00C3402A">
        <w:rPr>
          <w:rFonts w:ascii="Times New Roman" w:hAnsi="Times New Roman" w:cs="Times New Roman"/>
          <w:sz w:val="24"/>
          <w:szCs w:val="24"/>
        </w:rPr>
        <w:t xml:space="preserve"> рублей в месяц;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ежемесячной надбавки к должностному окладу за классный чин в размере 6780 рублей в месяц;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а также дополнительных выплат: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ежемесячной надбавки за выслугу лет в размере (в зависимости от стажа муниципальной (государственной службы) от 14</w:t>
      </w:r>
      <w:r w:rsidR="001867A8" w:rsidRPr="00C3402A">
        <w:rPr>
          <w:rFonts w:ascii="Times New Roman" w:hAnsi="Times New Roman" w:cs="Times New Roman"/>
          <w:sz w:val="24"/>
          <w:szCs w:val="24"/>
        </w:rPr>
        <w:t>12</w:t>
      </w:r>
      <w:r w:rsidRPr="00C3402A">
        <w:rPr>
          <w:rFonts w:ascii="Times New Roman" w:hAnsi="Times New Roman" w:cs="Times New Roman"/>
          <w:sz w:val="24"/>
          <w:szCs w:val="24"/>
        </w:rPr>
        <w:t xml:space="preserve"> рублей в месяц;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 xml:space="preserve">ежемесячной надбавки за особые условия муниципальной службы в размере </w:t>
      </w:r>
      <w:r w:rsidR="001867A8" w:rsidRPr="00C3402A">
        <w:rPr>
          <w:rFonts w:ascii="Times New Roman" w:hAnsi="Times New Roman" w:cs="Times New Roman"/>
          <w:sz w:val="24"/>
          <w:szCs w:val="24"/>
        </w:rPr>
        <w:t>21180</w:t>
      </w:r>
      <w:r w:rsidRPr="00C3402A">
        <w:rPr>
          <w:rFonts w:ascii="Times New Roman" w:hAnsi="Times New Roman" w:cs="Times New Roman"/>
          <w:sz w:val="24"/>
          <w:szCs w:val="24"/>
        </w:rPr>
        <w:t xml:space="preserve"> рублей в месяц;</w:t>
      </w:r>
    </w:p>
    <w:p w:rsidR="001867A8" w:rsidRPr="00C3402A" w:rsidRDefault="001867A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ежемесячного денежного поощрения в размере 21180 рублей в месяц;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премий за выполнение особо важных и сложных заданий;</w:t>
      </w:r>
    </w:p>
    <w:p w:rsidR="00827908" w:rsidRPr="00C3402A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единовременной выплаты к очередному ежегодному оплачиваемому отпуску;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>иных ежемесячных и дополнительных выплат в соответствии с федеральным законодательством, законами города Москвы.</w:t>
      </w:r>
    </w:p>
    <w:p w:rsidR="00A47D3E" w:rsidRPr="00675EE3" w:rsidRDefault="00A47D3E" w:rsidP="00827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7D3E" w:rsidRPr="00675EE3" w:rsidSect="00675E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2DC9"/>
    <w:rsid w:val="00105DC4"/>
    <w:rsid w:val="001867A8"/>
    <w:rsid w:val="001910DA"/>
    <w:rsid w:val="001937C4"/>
    <w:rsid w:val="002B0E2E"/>
    <w:rsid w:val="002E27F0"/>
    <w:rsid w:val="00436D32"/>
    <w:rsid w:val="0045416F"/>
    <w:rsid w:val="00675EE3"/>
    <w:rsid w:val="00722DC9"/>
    <w:rsid w:val="00763EF9"/>
    <w:rsid w:val="007D526E"/>
    <w:rsid w:val="00827908"/>
    <w:rsid w:val="008A77DA"/>
    <w:rsid w:val="008F764C"/>
    <w:rsid w:val="009A02EC"/>
    <w:rsid w:val="00A02057"/>
    <w:rsid w:val="00A47D3E"/>
    <w:rsid w:val="00BD0C85"/>
    <w:rsid w:val="00C12BC5"/>
    <w:rsid w:val="00C3402A"/>
    <w:rsid w:val="00C523D1"/>
    <w:rsid w:val="00C96891"/>
    <w:rsid w:val="00CB4C56"/>
    <w:rsid w:val="00CC28DA"/>
    <w:rsid w:val="00CF1C0C"/>
    <w:rsid w:val="00D64605"/>
    <w:rsid w:val="00D770AA"/>
    <w:rsid w:val="00E70CD2"/>
    <w:rsid w:val="00F574F3"/>
    <w:rsid w:val="00FE29F4"/>
    <w:rsid w:val="00FE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E75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3244</Words>
  <Characters>18495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First-A</dc:creator>
  <cp:lastModifiedBy>First-A</cp:lastModifiedBy>
  <cp:revision>6</cp:revision>
  <cp:lastPrinted>2017-01-31T10:28:00Z</cp:lastPrinted>
  <dcterms:created xsi:type="dcterms:W3CDTF">2017-01-31T11:26:00Z</dcterms:created>
  <dcterms:modified xsi:type="dcterms:W3CDTF">2017-03-07T11:41:00Z</dcterms:modified>
</cp:coreProperties>
</file>