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46" w:rsidRPr="00B27946" w:rsidRDefault="00B27946" w:rsidP="00B27946">
      <w:pPr>
        <w:shd w:val="clear" w:color="auto" w:fill="FFFFFF"/>
        <w:spacing w:after="375" w:line="240" w:lineRule="auto"/>
        <w:ind w:firstLine="709"/>
        <w:jc w:val="both"/>
        <w:outlineLvl w:val="1"/>
        <w:rPr>
          <w:rFonts w:ascii="Times New Roman" w:eastAsia="Times New Roman" w:hAnsi="Times New Roman" w:cs="Times New Roman"/>
          <w:b/>
          <w:color w:val="000000"/>
          <w:sz w:val="28"/>
          <w:szCs w:val="28"/>
          <w:lang w:eastAsia="ru-RU"/>
        </w:rPr>
      </w:pPr>
      <w:bookmarkStart w:id="0" w:name="_GoBack"/>
      <w:bookmarkEnd w:id="0"/>
      <w:r w:rsidRPr="00B27946">
        <w:rPr>
          <w:rFonts w:ascii="Times New Roman" w:eastAsia="Times New Roman" w:hAnsi="Times New Roman" w:cs="Times New Roman"/>
          <w:b/>
          <w:color w:val="000000"/>
          <w:sz w:val="28"/>
          <w:szCs w:val="28"/>
          <w:lang w:eastAsia="ru-RU"/>
        </w:rPr>
        <w:t>Привлекут ли к уголовной ответственности, если добровольно сдать наркотики?</w:t>
      </w:r>
    </w:p>
    <w:p w:rsidR="00B27946" w:rsidRPr="00B27946" w:rsidRDefault="00B27946" w:rsidP="00B27946">
      <w:pPr>
        <w:shd w:val="clear" w:color="auto" w:fill="FFFFFF"/>
        <w:spacing w:after="0" w:line="360" w:lineRule="atLeast"/>
        <w:ind w:firstLine="709"/>
        <w:jc w:val="both"/>
        <w:rPr>
          <w:rFonts w:ascii="Times New Roman" w:eastAsia="Times New Roman" w:hAnsi="Times New Roman" w:cs="Times New Roman"/>
          <w:color w:val="000000"/>
          <w:sz w:val="28"/>
          <w:szCs w:val="28"/>
          <w:lang w:eastAsia="ru-RU"/>
        </w:rPr>
      </w:pPr>
      <w:r w:rsidRPr="00B27946">
        <w:rPr>
          <w:rFonts w:ascii="Times New Roman" w:eastAsia="Times New Roman" w:hAnsi="Times New Roman" w:cs="Times New Roman"/>
          <w:color w:val="000000"/>
          <w:sz w:val="28"/>
          <w:szCs w:val="28"/>
          <w:lang w:eastAsia="ru-RU"/>
        </w:rPr>
        <w:t>  </w:t>
      </w:r>
    </w:p>
    <w:p w:rsidR="00B27946" w:rsidRPr="00B27946" w:rsidRDefault="00B27946" w:rsidP="00B27946">
      <w:pPr>
        <w:shd w:val="clear" w:color="auto" w:fill="FFFFFF"/>
        <w:spacing w:after="225" w:line="360" w:lineRule="atLeast"/>
        <w:ind w:firstLine="709"/>
        <w:jc w:val="both"/>
        <w:rPr>
          <w:rFonts w:ascii="Times New Roman" w:eastAsia="Times New Roman" w:hAnsi="Times New Roman" w:cs="Times New Roman"/>
          <w:color w:val="000000"/>
          <w:sz w:val="28"/>
          <w:szCs w:val="28"/>
          <w:lang w:eastAsia="ru-RU"/>
        </w:rPr>
      </w:pPr>
      <w:r w:rsidRPr="00B27946">
        <w:rPr>
          <w:rFonts w:ascii="Times New Roman" w:eastAsia="Times New Roman" w:hAnsi="Times New Roman" w:cs="Times New Roman"/>
          <w:color w:val="000000"/>
          <w:sz w:val="28"/>
          <w:szCs w:val="28"/>
          <w:lang w:eastAsia="ru-RU"/>
        </w:rPr>
        <w:t>Уголовным кодексом Российской Федерации предусмотрена ответственность за хранение наркотических средств и психотропных веществ. Наказание зависит от размера хранимого наркотика.</w:t>
      </w:r>
    </w:p>
    <w:p w:rsidR="00B27946" w:rsidRPr="00B27946" w:rsidRDefault="00B27946" w:rsidP="00B27946">
      <w:pPr>
        <w:shd w:val="clear" w:color="auto" w:fill="FFFFFF"/>
        <w:spacing w:after="225" w:line="360" w:lineRule="atLeast"/>
        <w:ind w:firstLine="709"/>
        <w:jc w:val="both"/>
        <w:rPr>
          <w:rFonts w:ascii="Times New Roman" w:eastAsia="Times New Roman" w:hAnsi="Times New Roman" w:cs="Times New Roman"/>
          <w:color w:val="000000"/>
          <w:sz w:val="28"/>
          <w:szCs w:val="28"/>
          <w:lang w:eastAsia="ru-RU"/>
        </w:rPr>
      </w:pPr>
      <w:r w:rsidRPr="00B27946">
        <w:rPr>
          <w:rFonts w:ascii="Times New Roman" w:eastAsia="Times New Roman" w:hAnsi="Times New Roman" w:cs="Times New Roman"/>
          <w:color w:val="000000"/>
          <w:sz w:val="28"/>
          <w:szCs w:val="28"/>
          <w:lang w:eastAsia="ru-RU"/>
        </w:rPr>
        <w:t>Хранителем наркотиков может стать человек, обнаруживший их на улице, поэтому во избежание наказания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w:t>
      </w:r>
    </w:p>
    <w:p w:rsidR="00B27946" w:rsidRPr="00B27946" w:rsidRDefault="00B27946" w:rsidP="00B27946">
      <w:pPr>
        <w:shd w:val="clear" w:color="auto" w:fill="FFFFFF"/>
        <w:spacing w:after="225" w:line="360" w:lineRule="atLeast"/>
        <w:ind w:firstLine="709"/>
        <w:jc w:val="both"/>
        <w:rPr>
          <w:rFonts w:ascii="Times New Roman" w:eastAsia="Times New Roman" w:hAnsi="Times New Roman" w:cs="Times New Roman"/>
          <w:color w:val="000000"/>
          <w:sz w:val="28"/>
          <w:szCs w:val="28"/>
          <w:lang w:eastAsia="ru-RU"/>
        </w:rPr>
      </w:pPr>
      <w:r w:rsidRPr="00B27946">
        <w:rPr>
          <w:rFonts w:ascii="Times New Roman" w:eastAsia="Times New Roman" w:hAnsi="Times New Roman" w:cs="Times New Roman"/>
          <w:color w:val="000000"/>
          <w:sz w:val="28"/>
          <w:szCs w:val="28"/>
          <w:lang w:eastAsia="ru-RU"/>
        </w:rPr>
        <w:t>Уголовное законодательство предусматривает возможность освобождения от уголовной ответственности 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что разъяснено в пункте 1 примечания к статье 228 УК РФ.</w:t>
      </w:r>
    </w:p>
    <w:p w:rsidR="00B27946" w:rsidRPr="00B27946" w:rsidRDefault="00B27946" w:rsidP="00B27946">
      <w:pPr>
        <w:shd w:val="clear" w:color="auto" w:fill="FFFFFF"/>
        <w:spacing w:after="225" w:line="360" w:lineRule="atLeast"/>
        <w:ind w:firstLine="709"/>
        <w:jc w:val="both"/>
        <w:rPr>
          <w:rFonts w:ascii="Times New Roman" w:eastAsia="Times New Roman" w:hAnsi="Times New Roman" w:cs="Times New Roman"/>
          <w:color w:val="000000"/>
          <w:sz w:val="28"/>
          <w:szCs w:val="28"/>
          <w:lang w:eastAsia="ru-RU"/>
        </w:rPr>
      </w:pPr>
      <w:r w:rsidRPr="00B27946">
        <w:rPr>
          <w:rFonts w:ascii="Times New Roman" w:eastAsia="Times New Roman" w:hAnsi="Times New Roman" w:cs="Times New Roman"/>
          <w:color w:val="000000"/>
          <w:sz w:val="28"/>
          <w:szCs w:val="28"/>
          <w:lang w:eastAsia="ru-RU"/>
        </w:rPr>
        <w:t>Если лицо задержано за совершение преступления по статье 228 УК РФ или задержание произошло при подозрении на совершение данного преступления, либо лицо выдало их в рамках проведения следственных действий по обнаружению наркотических средств, то выдача наркотических средств в таком случае не будет считаться добровольной и лицо может быть привлечено к ответственности.</w:t>
      </w:r>
    </w:p>
    <w:p w:rsidR="00CE6E61" w:rsidRPr="00B1333F" w:rsidRDefault="00CE6E61" w:rsidP="00CE6E61">
      <w:pPr>
        <w:autoSpaceDE w:val="0"/>
        <w:autoSpaceDN w:val="0"/>
        <w:adjustRightInd w:val="0"/>
        <w:jc w:val="both"/>
        <w:rPr>
          <w:rFonts w:ascii="Times New Roman" w:hAnsi="Times New Roman" w:cs="Times New Roman"/>
          <w:b/>
          <w:sz w:val="28"/>
          <w:szCs w:val="28"/>
        </w:rPr>
      </w:pPr>
    </w:p>
    <w:p w:rsidR="00950D13" w:rsidRPr="00856AF7" w:rsidRDefault="004F4FEA" w:rsidP="00856AF7"/>
    <w:sectPr w:rsidR="00950D13" w:rsidRPr="00856AF7" w:rsidSect="00CE6E6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F7"/>
    <w:rsid w:val="003D3B5F"/>
    <w:rsid w:val="003E4B1F"/>
    <w:rsid w:val="004F4FEA"/>
    <w:rsid w:val="00856AF7"/>
    <w:rsid w:val="008B7632"/>
    <w:rsid w:val="008C7FD4"/>
    <w:rsid w:val="00B27946"/>
    <w:rsid w:val="00B92B63"/>
    <w:rsid w:val="00CE6E61"/>
    <w:rsid w:val="00E1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62959-610B-4A1B-AA89-A611FAC3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2020-10-01T10:22:00Z</cp:lastPrinted>
  <dcterms:created xsi:type="dcterms:W3CDTF">2020-09-29T07:55:00Z</dcterms:created>
  <dcterms:modified xsi:type="dcterms:W3CDTF">2020-10-01T14:01:00Z</dcterms:modified>
</cp:coreProperties>
</file>