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CCC" w:rsidRDefault="00C24CCC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323140" w:rsidRDefault="00323140" w:rsidP="0032314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 ДЕПУТАТОВ</w:t>
      </w:r>
    </w:p>
    <w:p w:rsidR="00323140" w:rsidRDefault="00323140" w:rsidP="0032314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 ОКРУГА   ЛЕВОБЕРЕЖНЫЙ</w:t>
      </w:r>
    </w:p>
    <w:p w:rsidR="00323140" w:rsidRDefault="00323140" w:rsidP="00323140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323140" w:rsidRDefault="00323140" w:rsidP="00323140">
      <w:pPr>
        <w:autoSpaceDE w:val="0"/>
        <w:autoSpaceDN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</w:p>
    <w:p w:rsidR="00323140" w:rsidRDefault="00323140" w:rsidP="00323140">
      <w:pPr>
        <w:autoSpaceDE w:val="0"/>
        <w:autoSpaceDN w:val="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26.09.2017  № 13-3</w:t>
      </w:r>
    </w:p>
    <w:p w:rsidR="00323140" w:rsidRDefault="00323140" w:rsidP="00323140">
      <w:pPr>
        <w:ind w:firstLine="708"/>
        <w:jc w:val="both"/>
      </w:pPr>
    </w:p>
    <w:p w:rsidR="00C24CCC" w:rsidRDefault="00C24CCC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C24CCC" w:rsidRDefault="00C24CCC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C24CCC" w:rsidRDefault="00C24CCC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C24CCC" w:rsidRPr="00C34762" w:rsidRDefault="00C24CCC" w:rsidP="001038F5">
      <w:pPr>
        <w:tabs>
          <w:tab w:val="left" w:pos="4680"/>
        </w:tabs>
        <w:autoSpaceDE w:val="0"/>
        <w:autoSpaceDN w:val="0"/>
        <w:adjustRightInd w:val="0"/>
        <w:ind w:right="4675"/>
        <w:jc w:val="both"/>
        <w:rPr>
          <w:b/>
          <w:bCs/>
        </w:rPr>
      </w:pPr>
    </w:p>
    <w:p w:rsidR="00681613" w:rsidRDefault="00681613" w:rsidP="00681613">
      <w:pPr>
        <w:ind w:right="4855"/>
        <w:jc w:val="both"/>
        <w:rPr>
          <w:b/>
        </w:rPr>
      </w:pPr>
    </w:p>
    <w:tbl>
      <w:tblPr>
        <w:tblpPr w:leftFromText="180" w:rightFromText="180" w:vertAnchor="page" w:horzAnchor="margin" w:tblpY="4816"/>
        <w:tblW w:w="6629" w:type="dxa"/>
        <w:tblLook w:val="04A0"/>
      </w:tblPr>
      <w:tblGrid>
        <w:gridCol w:w="6629"/>
      </w:tblGrid>
      <w:tr w:rsidR="008A0B31" w:rsidRPr="00E44AEB" w:rsidTr="006941AD">
        <w:tc>
          <w:tcPr>
            <w:tcW w:w="6629" w:type="dxa"/>
          </w:tcPr>
          <w:p w:rsidR="008A0B31" w:rsidRPr="005144FC" w:rsidRDefault="008A0B31" w:rsidP="006941AD">
            <w:pPr>
              <w:tabs>
                <w:tab w:val="left" w:pos="5670"/>
                <w:tab w:val="left" w:pos="5812"/>
              </w:tabs>
              <w:jc w:val="both"/>
              <w:rPr>
                <w:b/>
              </w:rPr>
            </w:pPr>
            <w:r w:rsidRPr="00D54956">
              <w:rPr>
                <w:b/>
              </w:rPr>
              <w:t xml:space="preserve">Об участии депутатов Совета депутатов муниципального </w:t>
            </w:r>
            <w:r>
              <w:rPr>
                <w:b/>
              </w:rPr>
              <w:t xml:space="preserve">округа </w:t>
            </w:r>
            <w:r w:rsidRPr="00D54956">
              <w:rPr>
                <w:b/>
              </w:rPr>
              <w:t>Левобережный</w:t>
            </w:r>
            <w:r w:rsidRPr="00D54956">
              <w:t xml:space="preserve"> </w:t>
            </w:r>
            <w:r w:rsidRPr="00D54956">
              <w:rPr>
                <w:b/>
              </w:rPr>
              <w:t xml:space="preserve">в работе комиссий, </w:t>
            </w:r>
            <w:r w:rsidRPr="00D54956">
              <w:rPr>
                <w:rFonts w:eastAsiaTheme="minorHAnsi"/>
                <w:b/>
                <w:lang w:eastAsia="en-US"/>
              </w:rPr>
      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      </w:r>
            <w:r w:rsidRPr="00D54956">
              <w:rPr>
                <w:b/>
                <w:bCs/>
              </w:rPr>
              <w:t>, проведение которого обеспечивает Фонд капитального ремонта многоквартирных домов города Москвы</w:t>
            </w:r>
          </w:p>
        </w:tc>
      </w:tr>
    </w:tbl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790B6C" w:rsidRDefault="00790B6C" w:rsidP="00D54956">
      <w:pPr>
        <w:tabs>
          <w:tab w:val="left" w:pos="5387"/>
        </w:tabs>
        <w:ind w:right="3968"/>
        <w:jc w:val="both"/>
        <w:rPr>
          <w:b/>
        </w:rPr>
      </w:pPr>
    </w:p>
    <w:p w:rsidR="006941AD" w:rsidRDefault="006941AD" w:rsidP="0067000D">
      <w:pPr>
        <w:ind w:firstLine="567"/>
        <w:jc w:val="both"/>
      </w:pPr>
    </w:p>
    <w:p w:rsidR="006941AD" w:rsidRDefault="006941AD" w:rsidP="0067000D">
      <w:pPr>
        <w:ind w:firstLine="567"/>
        <w:jc w:val="both"/>
      </w:pPr>
    </w:p>
    <w:p w:rsidR="004A251A" w:rsidRDefault="00D02E80" w:rsidP="0067000D">
      <w:pPr>
        <w:ind w:firstLine="567"/>
        <w:jc w:val="both"/>
        <w:rPr>
          <w:color w:val="000000"/>
          <w:spacing w:val="1"/>
        </w:rPr>
      </w:pPr>
      <w:r w:rsidRPr="00D54956">
        <w:t xml:space="preserve">В соответствии с </w:t>
      </w:r>
      <w:r w:rsidR="00F72015">
        <w:t>частью</w:t>
      </w:r>
      <w:r w:rsidRPr="00D54956">
        <w:t xml:space="preserve"> 2 статьи 1 Закона города Москвы </w:t>
      </w:r>
      <w:r w:rsidR="0076008E" w:rsidRPr="00D54956">
        <w:br/>
      </w:r>
      <w:r w:rsidRPr="00D54956">
        <w:t xml:space="preserve">от 16 декабря 2015 года № 72 </w:t>
      </w:r>
      <w:r w:rsidR="0076008E" w:rsidRPr="00D54956">
        <w:t>«</w:t>
      </w:r>
      <w:r w:rsidRPr="00D54956"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D54956">
        <w:t>»</w:t>
      </w:r>
      <w:r w:rsidRPr="00D54956">
        <w:t>, п</w:t>
      </w:r>
      <w:r w:rsidRPr="00D54956">
        <w:rPr>
          <w:bCs/>
          <w:lang w:eastAsia="en-US"/>
        </w:rPr>
        <w:t>остановл</w:t>
      </w:r>
      <w:r w:rsidR="0076008E" w:rsidRPr="00D54956">
        <w:rPr>
          <w:bCs/>
          <w:lang w:eastAsia="en-US"/>
        </w:rPr>
        <w:t>ением Правительства</w:t>
      </w:r>
      <w:r w:rsidR="0067000D">
        <w:rPr>
          <w:bCs/>
          <w:lang w:eastAsia="en-US"/>
        </w:rPr>
        <w:t xml:space="preserve"> </w:t>
      </w:r>
      <w:r w:rsidR="0076008E" w:rsidRPr="00D54956">
        <w:rPr>
          <w:bCs/>
          <w:lang w:eastAsia="en-US"/>
        </w:rPr>
        <w:t xml:space="preserve">Москвы от </w:t>
      </w:r>
      <w:r w:rsidR="00446BC4" w:rsidRPr="00D54956">
        <w:rPr>
          <w:bCs/>
          <w:lang w:eastAsia="en-US"/>
        </w:rPr>
        <w:t>25</w:t>
      </w:r>
      <w:r w:rsidR="0076008E" w:rsidRPr="00D54956">
        <w:rPr>
          <w:bCs/>
          <w:lang w:eastAsia="en-US"/>
        </w:rPr>
        <w:t xml:space="preserve"> февраля</w:t>
      </w:r>
      <w:r w:rsidRPr="00D54956">
        <w:rPr>
          <w:bCs/>
          <w:lang w:eastAsia="en-US"/>
        </w:rPr>
        <w:t xml:space="preserve"> 201</w:t>
      </w:r>
      <w:r w:rsidR="0076008E" w:rsidRPr="00D54956">
        <w:rPr>
          <w:bCs/>
          <w:lang w:eastAsia="en-US"/>
        </w:rPr>
        <w:t>6</w:t>
      </w:r>
      <w:r w:rsidRPr="00D54956">
        <w:rPr>
          <w:bCs/>
          <w:lang w:eastAsia="en-US"/>
        </w:rPr>
        <w:t xml:space="preserve"> года № </w:t>
      </w:r>
      <w:r w:rsidR="00446BC4" w:rsidRPr="00D54956">
        <w:rPr>
          <w:bCs/>
          <w:lang w:eastAsia="en-US"/>
        </w:rPr>
        <w:t>57</w:t>
      </w:r>
      <w:r w:rsidRPr="00D54956">
        <w:rPr>
          <w:bCs/>
          <w:lang w:eastAsia="en-US"/>
        </w:rPr>
        <w:t>-ПП «</w:t>
      </w:r>
      <w:r w:rsidR="0076008E" w:rsidRPr="00D54956">
        <w:rPr>
          <w:bCs/>
          <w:lang w:eastAsia="en-US"/>
        </w:rPr>
        <w:t xml:space="preserve">Об </w:t>
      </w:r>
      <w:r w:rsidR="0076008E" w:rsidRPr="00D54956">
        <w:rPr>
          <w:bCs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="00F72015">
        <w:rPr>
          <w:bCs/>
        </w:rPr>
        <w:t>,</w:t>
      </w:r>
      <w:r w:rsidR="004A251A">
        <w:rPr>
          <w:bCs/>
        </w:rPr>
        <w:t xml:space="preserve"> </w:t>
      </w:r>
      <w:r w:rsidR="004A251A" w:rsidRPr="00455432">
        <w:rPr>
          <w:color w:val="000000"/>
          <w:spacing w:val="1"/>
        </w:rPr>
        <w:t>на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основании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обращения</w:t>
      </w:r>
      <w:r w:rsidR="004A251A">
        <w:rPr>
          <w:color w:val="000000"/>
          <w:spacing w:val="1"/>
        </w:rPr>
        <w:t xml:space="preserve"> </w:t>
      </w:r>
      <w:r w:rsidR="009070C8">
        <w:rPr>
          <w:color w:val="000000"/>
          <w:spacing w:val="4"/>
        </w:rPr>
        <w:t>исполняющего обязанности генерального директора</w:t>
      </w:r>
      <w:r w:rsidR="004A251A">
        <w:rPr>
          <w:color w:val="000000"/>
          <w:spacing w:val="4"/>
        </w:rPr>
        <w:t xml:space="preserve"> Фонда капитального ремонта многоквартирных домов города Москвы Д.В.</w:t>
      </w:r>
      <w:r w:rsidR="009070C8">
        <w:rPr>
          <w:color w:val="000000"/>
          <w:spacing w:val="4"/>
        </w:rPr>
        <w:t>Лифшица</w:t>
      </w:r>
      <w:r w:rsidR="004A251A">
        <w:rPr>
          <w:color w:val="000000"/>
          <w:spacing w:val="1"/>
        </w:rPr>
        <w:t xml:space="preserve"> </w:t>
      </w:r>
      <w:r w:rsidR="004A251A" w:rsidRPr="00455432">
        <w:rPr>
          <w:color w:val="000000"/>
          <w:spacing w:val="1"/>
        </w:rPr>
        <w:t>от</w:t>
      </w:r>
      <w:r w:rsidR="004A251A">
        <w:rPr>
          <w:color w:val="000000"/>
          <w:spacing w:val="1"/>
        </w:rPr>
        <w:t xml:space="preserve"> </w:t>
      </w:r>
      <w:r w:rsidR="009070C8">
        <w:rPr>
          <w:color w:val="000000"/>
          <w:spacing w:val="1"/>
        </w:rPr>
        <w:t>20.09</w:t>
      </w:r>
      <w:r w:rsidR="007227F4">
        <w:rPr>
          <w:color w:val="000000"/>
          <w:spacing w:val="1"/>
        </w:rPr>
        <w:t xml:space="preserve">.2017 </w:t>
      </w:r>
      <w:r w:rsidR="004A251A" w:rsidRPr="00455432">
        <w:rPr>
          <w:color w:val="000000"/>
          <w:spacing w:val="1"/>
        </w:rPr>
        <w:t>№</w:t>
      </w:r>
      <w:r w:rsidR="004A251A">
        <w:rPr>
          <w:color w:val="000000"/>
          <w:spacing w:val="1"/>
        </w:rPr>
        <w:t xml:space="preserve"> ФКР-10-</w:t>
      </w:r>
      <w:r w:rsidR="009070C8">
        <w:rPr>
          <w:color w:val="000000"/>
          <w:spacing w:val="1"/>
        </w:rPr>
        <w:t>14273</w:t>
      </w:r>
      <w:r w:rsidR="007227F4">
        <w:rPr>
          <w:color w:val="000000"/>
          <w:spacing w:val="1"/>
        </w:rPr>
        <w:t>/7</w:t>
      </w:r>
      <w:r w:rsidR="004A251A">
        <w:rPr>
          <w:color w:val="000000"/>
          <w:spacing w:val="1"/>
        </w:rPr>
        <w:t xml:space="preserve"> </w:t>
      </w:r>
      <w:r w:rsidR="004A251A" w:rsidRPr="00455432">
        <w:t>(</w:t>
      </w:r>
      <w:proofErr w:type="spellStart"/>
      <w:r w:rsidR="004A251A" w:rsidRPr="00455432">
        <w:t>вх</w:t>
      </w:r>
      <w:proofErr w:type="spellEnd"/>
      <w:r w:rsidR="004A251A" w:rsidRPr="00455432">
        <w:t>.</w:t>
      </w:r>
      <w:r w:rsidR="004A251A">
        <w:t xml:space="preserve"> </w:t>
      </w:r>
      <w:r w:rsidR="004A251A" w:rsidRPr="00455432">
        <w:t>№</w:t>
      </w:r>
      <w:r w:rsidR="004A251A">
        <w:t xml:space="preserve"> </w:t>
      </w:r>
      <w:r w:rsidR="004A251A" w:rsidRPr="00455432">
        <w:t>СД-5-</w:t>
      </w:r>
      <w:r w:rsidR="009070C8">
        <w:t>211</w:t>
      </w:r>
      <w:r w:rsidR="004A251A">
        <w:t>/1</w:t>
      </w:r>
      <w:r w:rsidR="007227F4">
        <w:t>7</w:t>
      </w:r>
      <w:r w:rsidR="004A251A">
        <w:t xml:space="preserve"> </w:t>
      </w:r>
      <w:r w:rsidR="004A251A" w:rsidRPr="00455432">
        <w:t>от</w:t>
      </w:r>
      <w:r w:rsidR="004A251A">
        <w:t xml:space="preserve"> </w:t>
      </w:r>
      <w:r w:rsidR="007227F4">
        <w:t>2</w:t>
      </w:r>
      <w:r w:rsidR="009070C8">
        <w:t>2</w:t>
      </w:r>
      <w:r w:rsidR="00CD70CF">
        <w:t>.0</w:t>
      </w:r>
      <w:r w:rsidR="009070C8">
        <w:t>9</w:t>
      </w:r>
      <w:r w:rsidR="004A251A">
        <w:t>.201</w:t>
      </w:r>
      <w:r w:rsidR="007227F4">
        <w:t>7</w:t>
      </w:r>
      <w:r w:rsidR="004A251A" w:rsidRPr="00455432">
        <w:t>),</w:t>
      </w:r>
      <w:r w:rsidR="004A251A">
        <w:rPr>
          <w:color w:val="000000"/>
          <w:spacing w:val="1"/>
        </w:rPr>
        <w:t xml:space="preserve"> </w:t>
      </w:r>
    </w:p>
    <w:p w:rsidR="00D02E80" w:rsidRDefault="00D02E80" w:rsidP="004A251A">
      <w:pPr>
        <w:pStyle w:val="a3"/>
        <w:ind w:firstLine="709"/>
        <w:jc w:val="center"/>
        <w:rPr>
          <w:b/>
          <w:sz w:val="24"/>
          <w:szCs w:val="24"/>
        </w:rPr>
      </w:pPr>
      <w:r w:rsidRPr="00D54956">
        <w:rPr>
          <w:b/>
          <w:sz w:val="24"/>
          <w:szCs w:val="24"/>
        </w:rPr>
        <w:t>Совет депутатов решил:</w:t>
      </w:r>
    </w:p>
    <w:p w:rsidR="00D02E80" w:rsidRPr="005C452D" w:rsidRDefault="00167BD1" w:rsidP="00D02E80">
      <w:pPr>
        <w:pStyle w:val="a3"/>
        <w:ind w:firstLine="709"/>
        <w:rPr>
          <w:sz w:val="24"/>
          <w:szCs w:val="24"/>
        </w:rPr>
      </w:pPr>
      <w:bookmarkStart w:id="0" w:name="_Toc363472315"/>
      <w:bookmarkStart w:id="1" w:name="_Toc363472366"/>
      <w:r w:rsidRPr="005C452D">
        <w:rPr>
          <w:sz w:val="24"/>
          <w:szCs w:val="24"/>
        </w:rPr>
        <w:t>1. </w:t>
      </w:r>
      <w:r w:rsidR="00D02E80" w:rsidRPr="005C452D">
        <w:rPr>
          <w:sz w:val="24"/>
          <w:szCs w:val="24"/>
        </w:rPr>
        <w:t xml:space="preserve">Определить закрепление депутатов Совета депутатов </w:t>
      </w:r>
      <w:r w:rsidR="00500FE2" w:rsidRPr="005C452D">
        <w:rPr>
          <w:sz w:val="24"/>
          <w:szCs w:val="24"/>
        </w:rPr>
        <w:t xml:space="preserve">муниципального округа </w:t>
      </w:r>
      <w:r w:rsidR="003C58B1" w:rsidRPr="005C452D">
        <w:rPr>
          <w:sz w:val="24"/>
          <w:szCs w:val="24"/>
        </w:rPr>
        <w:t>Левобережный</w:t>
      </w:r>
      <w:r w:rsidR="00500FE2" w:rsidRPr="005C452D">
        <w:rPr>
          <w:sz w:val="24"/>
          <w:szCs w:val="24"/>
        </w:rPr>
        <w:t xml:space="preserve"> </w:t>
      </w:r>
      <w:r w:rsidR="00D02E80" w:rsidRPr="005C452D">
        <w:rPr>
          <w:sz w:val="24"/>
          <w:szCs w:val="24"/>
        </w:rPr>
        <w:t>для участия в работе комиссий</w:t>
      </w:r>
      <w:r w:rsidR="00500FE2" w:rsidRPr="005C452D">
        <w:rPr>
          <w:sz w:val="24"/>
          <w:szCs w:val="24"/>
        </w:rPr>
        <w:t xml:space="preserve">, </w:t>
      </w:r>
      <w:r w:rsidR="00500FE2" w:rsidRPr="005C452D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5C452D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5C452D">
        <w:rPr>
          <w:sz w:val="24"/>
          <w:szCs w:val="24"/>
        </w:rPr>
        <w:t xml:space="preserve"> </w:t>
      </w:r>
      <w:r w:rsidR="00D02E80" w:rsidRPr="005C452D">
        <w:rPr>
          <w:sz w:val="24"/>
          <w:szCs w:val="24"/>
        </w:rPr>
        <w:t>(</w:t>
      </w:r>
      <w:r w:rsidR="00BD4CB8" w:rsidRPr="005C452D">
        <w:rPr>
          <w:sz w:val="24"/>
          <w:szCs w:val="24"/>
        </w:rPr>
        <w:t>П</w:t>
      </w:r>
      <w:r w:rsidR="00D02E80" w:rsidRPr="005C452D">
        <w:rPr>
          <w:sz w:val="24"/>
          <w:szCs w:val="24"/>
        </w:rPr>
        <w:t>риложение).</w:t>
      </w:r>
      <w:bookmarkEnd w:id="0"/>
      <w:bookmarkEnd w:id="1"/>
      <w:r w:rsidR="00D02E80" w:rsidRPr="005C452D">
        <w:rPr>
          <w:sz w:val="24"/>
          <w:szCs w:val="24"/>
        </w:rPr>
        <w:t xml:space="preserve">  </w:t>
      </w:r>
    </w:p>
    <w:p w:rsidR="00D02E80" w:rsidRDefault="00D02E80" w:rsidP="00D02E80">
      <w:pPr>
        <w:pStyle w:val="a3"/>
        <w:ind w:firstLine="709"/>
        <w:rPr>
          <w:sz w:val="24"/>
          <w:szCs w:val="24"/>
        </w:rPr>
      </w:pPr>
      <w:r w:rsidRPr="00D54956">
        <w:rPr>
          <w:iCs/>
          <w:sz w:val="24"/>
          <w:szCs w:val="24"/>
        </w:rPr>
        <w:t>2</w:t>
      </w:r>
      <w:r w:rsidRPr="00D54956">
        <w:rPr>
          <w:sz w:val="24"/>
          <w:szCs w:val="24"/>
        </w:rPr>
        <w:t xml:space="preserve">. Направить </w:t>
      </w:r>
      <w:r w:rsidR="00500FE2" w:rsidRPr="00D54956">
        <w:rPr>
          <w:sz w:val="24"/>
          <w:szCs w:val="24"/>
        </w:rPr>
        <w:t xml:space="preserve">заверенную копию </w:t>
      </w:r>
      <w:r w:rsidRPr="00D54956">
        <w:rPr>
          <w:sz w:val="24"/>
          <w:szCs w:val="24"/>
        </w:rPr>
        <w:t>настояще</w:t>
      </w:r>
      <w:r w:rsidR="00500FE2" w:rsidRPr="00D54956">
        <w:rPr>
          <w:sz w:val="24"/>
          <w:szCs w:val="24"/>
        </w:rPr>
        <w:t>го</w:t>
      </w:r>
      <w:r w:rsidRPr="00D54956">
        <w:rPr>
          <w:sz w:val="24"/>
          <w:szCs w:val="24"/>
        </w:rPr>
        <w:t xml:space="preserve"> решени</w:t>
      </w:r>
      <w:r w:rsidR="00500FE2" w:rsidRPr="00D54956">
        <w:rPr>
          <w:sz w:val="24"/>
          <w:szCs w:val="24"/>
        </w:rPr>
        <w:t xml:space="preserve">я </w:t>
      </w:r>
      <w:r w:rsidRPr="00D54956">
        <w:rPr>
          <w:sz w:val="24"/>
          <w:szCs w:val="24"/>
        </w:rPr>
        <w:t xml:space="preserve">в </w:t>
      </w:r>
      <w:r w:rsidR="00500FE2" w:rsidRPr="00D54956">
        <w:rPr>
          <w:sz w:val="24"/>
          <w:szCs w:val="24"/>
        </w:rPr>
        <w:t>Департамент капитального ремонта города Москвы</w:t>
      </w:r>
      <w:r w:rsidR="00500FE2" w:rsidRPr="00D54956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D54956">
        <w:rPr>
          <w:sz w:val="24"/>
          <w:szCs w:val="24"/>
        </w:rPr>
        <w:t xml:space="preserve"> </w:t>
      </w:r>
      <w:r w:rsidRPr="00D54956">
        <w:rPr>
          <w:sz w:val="24"/>
          <w:szCs w:val="24"/>
        </w:rPr>
        <w:t>в течение 3</w:t>
      </w:r>
      <w:r w:rsidR="00500FE2" w:rsidRPr="00D54956">
        <w:rPr>
          <w:sz w:val="24"/>
          <w:szCs w:val="24"/>
        </w:rPr>
        <w:t xml:space="preserve"> рабочих</w:t>
      </w:r>
      <w:r w:rsidRPr="00D54956">
        <w:rPr>
          <w:sz w:val="24"/>
          <w:szCs w:val="24"/>
        </w:rPr>
        <w:t xml:space="preserve"> дней со дня принятия</w:t>
      </w:r>
      <w:r w:rsidR="00500FE2" w:rsidRPr="00D54956">
        <w:rPr>
          <w:sz w:val="24"/>
          <w:szCs w:val="24"/>
        </w:rPr>
        <w:t xml:space="preserve"> настоящего решения</w:t>
      </w:r>
      <w:r w:rsidRPr="00D54956">
        <w:rPr>
          <w:sz w:val="24"/>
          <w:szCs w:val="24"/>
        </w:rPr>
        <w:t xml:space="preserve">. </w:t>
      </w:r>
    </w:p>
    <w:p w:rsidR="003C58B1" w:rsidRDefault="00D02E80" w:rsidP="003C58B1">
      <w:pPr>
        <w:pStyle w:val="aa"/>
        <w:shd w:val="clear" w:color="auto" w:fill="FFFFFF"/>
        <w:spacing w:after="0" w:line="240" w:lineRule="auto"/>
        <w:ind w:left="0" w:firstLine="709"/>
        <w:jc w:val="both"/>
        <w:rPr>
          <w:rFonts w:eastAsia="Times New Roman"/>
          <w:sz w:val="24"/>
          <w:szCs w:val="24"/>
          <w:lang w:eastAsia="ru-RU"/>
        </w:rPr>
      </w:pPr>
      <w:r w:rsidRPr="00D54956">
        <w:rPr>
          <w:sz w:val="24"/>
          <w:szCs w:val="24"/>
        </w:rPr>
        <w:t xml:space="preserve">3. </w:t>
      </w:r>
      <w:bookmarkStart w:id="2" w:name="_Toc363472316"/>
      <w:bookmarkStart w:id="3" w:name="_Toc363472367"/>
      <w:r w:rsidR="003C58B1" w:rsidRPr="00D54956">
        <w:rPr>
          <w:color w:val="000000"/>
          <w:spacing w:val="3"/>
          <w:sz w:val="24"/>
          <w:szCs w:val="24"/>
        </w:rPr>
        <w:t xml:space="preserve">Опубликовать настоящее решение в бюллетене «Московский муниципальный вестник» </w:t>
      </w:r>
      <w:r w:rsidR="003C58B1" w:rsidRPr="00D54956">
        <w:rPr>
          <w:rFonts w:eastAsia="Times New Roman"/>
          <w:sz w:val="24"/>
          <w:szCs w:val="24"/>
          <w:lang w:eastAsia="ru-RU"/>
        </w:rPr>
        <w:t>и разместить на официальном сайте</w:t>
      </w:r>
      <w:r w:rsidR="003C58B1" w:rsidRPr="00D54956">
        <w:rPr>
          <w:sz w:val="24"/>
          <w:szCs w:val="24"/>
        </w:rPr>
        <w:t xml:space="preserve"> </w:t>
      </w:r>
      <w:r w:rsidR="003C58B1" w:rsidRPr="00D54956">
        <w:rPr>
          <w:rFonts w:eastAsia="Times New Roman"/>
          <w:sz w:val="24"/>
          <w:szCs w:val="24"/>
          <w:lang w:eastAsia="ru-RU"/>
        </w:rPr>
        <w:t>муниципального округа Левобережный в информационно-телекоммуникационной сети «Интернет».</w:t>
      </w:r>
    </w:p>
    <w:p w:rsidR="004A251A" w:rsidRDefault="00493513" w:rsidP="00CD70CF">
      <w:pPr>
        <w:pStyle w:val="a3"/>
        <w:ind w:firstLine="709"/>
        <w:rPr>
          <w:sz w:val="24"/>
          <w:szCs w:val="24"/>
        </w:rPr>
      </w:pPr>
      <w:r w:rsidRPr="00D54956">
        <w:rPr>
          <w:sz w:val="24"/>
          <w:szCs w:val="24"/>
        </w:rPr>
        <w:t xml:space="preserve">4. Контроль за выполнением настоящего решения возложить на главу муниципального округа Левобережный </w:t>
      </w:r>
      <w:proofErr w:type="spellStart"/>
      <w:r w:rsidR="009070C8">
        <w:rPr>
          <w:sz w:val="24"/>
          <w:szCs w:val="24"/>
        </w:rPr>
        <w:t>Русанова</w:t>
      </w:r>
      <w:proofErr w:type="spellEnd"/>
      <w:r w:rsidR="009070C8">
        <w:rPr>
          <w:sz w:val="24"/>
          <w:szCs w:val="24"/>
        </w:rPr>
        <w:t xml:space="preserve"> Е.Е.</w:t>
      </w:r>
    </w:p>
    <w:bookmarkEnd w:id="2"/>
    <w:bookmarkEnd w:id="3"/>
    <w:p w:rsidR="006941AD" w:rsidRDefault="006941AD" w:rsidP="009B4585">
      <w:pPr>
        <w:autoSpaceDE w:val="0"/>
        <w:autoSpaceDN w:val="0"/>
        <w:ind w:left="720"/>
        <w:jc w:val="both"/>
        <w:rPr>
          <w:sz w:val="20"/>
          <w:szCs w:val="20"/>
        </w:rPr>
      </w:pPr>
    </w:p>
    <w:p w:rsidR="006941AD" w:rsidRPr="006941AD" w:rsidRDefault="006941AD" w:rsidP="006941AD">
      <w:pPr>
        <w:rPr>
          <w:sz w:val="20"/>
          <w:szCs w:val="20"/>
        </w:rPr>
      </w:pPr>
    </w:p>
    <w:p w:rsidR="006941AD" w:rsidRPr="006941AD" w:rsidRDefault="006941AD" w:rsidP="006941AD">
      <w:pPr>
        <w:ind w:left="284"/>
        <w:jc w:val="both"/>
        <w:rPr>
          <w:b/>
          <w:bCs/>
          <w:color w:val="000000"/>
          <w:spacing w:val="-4"/>
        </w:rPr>
      </w:pPr>
      <w:r w:rsidRPr="006941AD">
        <w:rPr>
          <w:b/>
          <w:bCs/>
          <w:color w:val="000000"/>
          <w:spacing w:val="-4"/>
        </w:rPr>
        <w:t>Глава муниципального округа</w:t>
      </w:r>
    </w:p>
    <w:p w:rsidR="009B4585" w:rsidRPr="006941AD" w:rsidRDefault="006941AD" w:rsidP="006941AD">
      <w:pPr>
        <w:rPr>
          <w:sz w:val="20"/>
          <w:szCs w:val="20"/>
        </w:rPr>
      </w:pPr>
      <w:r w:rsidRPr="006941AD">
        <w:rPr>
          <w:b/>
          <w:bCs/>
          <w:color w:val="000000"/>
          <w:spacing w:val="-4"/>
        </w:rPr>
        <w:t xml:space="preserve">     Левобережный</w:t>
      </w:r>
      <w:r w:rsidRPr="006941AD">
        <w:rPr>
          <w:b/>
          <w:bCs/>
          <w:color w:val="000000"/>
          <w:spacing w:val="-4"/>
        </w:rPr>
        <w:tab/>
        <w:t xml:space="preserve">                                                                                            </w:t>
      </w:r>
      <w:r w:rsidRPr="006941AD">
        <w:rPr>
          <w:b/>
          <w:bCs/>
          <w:color w:val="000000"/>
          <w:spacing w:val="-4"/>
        </w:rPr>
        <w:tab/>
      </w:r>
      <w:proofErr w:type="spellStart"/>
      <w:r w:rsidRPr="006941AD">
        <w:rPr>
          <w:b/>
          <w:bCs/>
          <w:color w:val="000000"/>
          <w:spacing w:val="-4"/>
        </w:rPr>
        <w:t>Е.Е.Русанов</w:t>
      </w:r>
      <w:proofErr w:type="spellEnd"/>
      <w:r w:rsidRPr="006941AD">
        <w:rPr>
          <w:b/>
          <w:bCs/>
          <w:color w:val="000000"/>
          <w:spacing w:val="-4"/>
        </w:rPr>
        <w:t xml:space="preserve">   </w:t>
      </w:r>
    </w:p>
    <w:p w:rsidR="003C58B1" w:rsidRPr="0067000D" w:rsidRDefault="003C58B1" w:rsidP="003C58B1">
      <w:pPr>
        <w:pageBreakBefore/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lastRenderedPageBreak/>
        <w:t>Приложение</w:t>
      </w:r>
    </w:p>
    <w:p w:rsidR="003C58B1" w:rsidRPr="0067000D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 xml:space="preserve">к решению Совета депутатов </w:t>
      </w:r>
    </w:p>
    <w:p w:rsidR="003C58B1" w:rsidRPr="0067000D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>муниципального округа Левобережный</w:t>
      </w:r>
    </w:p>
    <w:p w:rsidR="003C58B1" w:rsidRPr="0067000D" w:rsidRDefault="003C58B1" w:rsidP="003C58B1">
      <w:pPr>
        <w:autoSpaceDE w:val="0"/>
        <w:autoSpaceDN w:val="0"/>
        <w:adjustRightInd w:val="0"/>
        <w:ind w:left="4820"/>
        <w:jc w:val="both"/>
        <w:outlineLvl w:val="1"/>
        <w:rPr>
          <w:sz w:val="22"/>
          <w:szCs w:val="22"/>
        </w:rPr>
      </w:pPr>
      <w:r w:rsidRPr="0067000D">
        <w:rPr>
          <w:sz w:val="22"/>
          <w:szCs w:val="22"/>
        </w:rPr>
        <w:t xml:space="preserve">от </w:t>
      </w:r>
      <w:r w:rsidR="00C24CCC">
        <w:rPr>
          <w:sz w:val="22"/>
          <w:szCs w:val="22"/>
        </w:rPr>
        <w:t>26.09.</w:t>
      </w:r>
      <w:r w:rsidR="00CD70CF">
        <w:rPr>
          <w:sz w:val="22"/>
          <w:szCs w:val="22"/>
        </w:rPr>
        <w:t xml:space="preserve">2017г. № </w:t>
      </w:r>
      <w:r w:rsidR="00C24CCC">
        <w:rPr>
          <w:sz w:val="22"/>
          <w:szCs w:val="22"/>
        </w:rPr>
        <w:t>13-3</w:t>
      </w:r>
    </w:p>
    <w:p w:rsidR="00D02E80" w:rsidRPr="00D54956" w:rsidRDefault="00D02E80" w:rsidP="003C58B1">
      <w:pPr>
        <w:ind w:left="5040"/>
      </w:pPr>
    </w:p>
    <w:p w:rsidR="00D02E80" w:rsidRPr="00D54956" w:rsidRDefault="00D02E80" w:rsidP="00D02E80"/>
    <w:p w:rsidR="00D02E80" w:rsidRPr="00D54956" w:rsidRDefault="00D02E80" w:rsidP="00D02E80"/>
    <w:p w:rsidR="00CD70CF" w:rsidRDefault="00D02E80" w:rsidP="00D02E80">
      <w:pPr>
        <w:jc w:val="center"/>
        <w:rPr>
          <w:b/>
          <w:bCs/>
        </w:rPr>
      </w:pPr>
      <w:r w:rsidRPr="00D54956">
        <w:rPr>
          <w:b/>
          <w:bCs/>
        </w:rPr>
        <w:t xml:space="preserve">Депутаты Совета депутатов </w:t>
      </w:r>
      <w:r w:rsidR="002E06E0" w:rsidRPr="00D54956">
        <w:rPr>
          <w:b/>
        </w:rPr>
        <w:t>муниципального округа</w:t>
      </w:r>
      <w:r w:rsidR="003C58B1" w:rsidRPr="00D54956">
        <w:rPr>
          <w:b/>
        </w:rPr>
        <w:t xml:space="preserve"> Левобережный</w:t>
      </w:r>
      <w:r w:rsidRPr="00D54956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D54956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D54956">
        <w:rPr>
          <w:b/>
          <w:bCs/>
        </w:rPr>
        <w:t xml:space="preserve">, </w:t>
      </w:r>
      <w:r w:rsidR="005C452D" w:rsidRPr="00D54956">
        <w:rPr>
          <w:b/>
          <w:bCs/>
        </w:rPr>
        <w:t>проведение которого обеспечивает Фонд капитального ремонта многоквартирных домов города Москвы</w:t>
      </w:r>
    </w:p>
    <w:p w:rsidR="00D02E80" w:rsidRPr="00D54956" w:rsidRDefault="00D02E80" w:rsidP="00D02E80">
      <w:pPr>
        <w:jc w:val="center"/>
        <w:rPr>
          <w:b/>
          <w:bCs/>
          <w:color w:val="FF0000"/>
        </w:rPr>
      </w:pPr>
    </w:p>
    <w:tbl>
      <w:tblPr>
        <w:tblW w:w="10992" w:type="dxa"/>
        <w:tblInd w:w="-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3"/>
        <w:gridCol w:w="3550"/>
        <w:gridCol w:w="2175"/>
        <w:gridCol w:w="2367"/>
        <w:gridCol w:w="2277"/>
      </w:tblGrid>
      <w:tr w:rsidR="002E3206" w:rsidRPr="00D54956" w:rsidTr="00341D27">
        <w:tc>
          <w:tcPr>
            <w:tcW w:w="623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 xml:space="preserve">№ </w:t>
            </w:r>
            <w:proofErr w:type="spellStart"/>
            <w:r w:rsidRPr="00D54956">
              <w:rPr>
                <w:b/>
              </w:rPr>
              <w:t>п</w:t>
            </w:r>
            <w:proofErr w:type="spellEnd"/>
            <w:r w:rsidRPr="00D54956">
              <w:rPr>
                <w:b/>
              </w:rPr>
              <w:t>/</w:t>
            </w:r>
            <w:proofErr w:type="spellStart"/>
            <w:r w:rsidRPr="00D54956">
              <w:rPr>
                <w:b/>
              </w:rPr>
              <w:t>п</w:t>
            </w:r>
            <w:proofErr w:type="spellEnd"/>
          </w:p>
        </w:tc>
        <w:tc>
          <w:tcPr>
            <w:tcW w:w="3550" w:type="dxa"/>
          </w:tcPr>
          <w:p w:rsidR="002E3206" w:rsidRPr="00D54956" w:rsidRDefault="002E3206" w:rsidP="009B4832">
            <w:pPr>
              <w:jc w:val="center"/>
              <w:rPr>
                <w:b/>
              </w:rPr>
            </w:pPr>
            <w:r w:rsidRPr="00D54956">
              <w:rPr>
                <w:b/>
              </w:rPr>
              <w:t>Адрес многоквартирного дома</w:t>
            </w:r>
          </w:p>
        </w:tc>
        <w:tc>
          <w:tcPr>
            <w:tcW w:w="2175" w:type="dxa"/>
          </w:tcPr>
          <w:p w:rsidR="002E3206" w:rsidRPr="00D54956" w:rsidRDefault="002E3206" w:rsidP="00136452">
            <w:pPr>
              <w:jc w:val="center"/>
              <w:rPr>
                <w:b/>
              </w:rPr>
            </w:pPr>
            <w:proofErr w:type="spellStart"/>
            <w:r w:rsidRPr="00601D33">
              <w:rPr>
                <w:b/>
              </w:rPr>
              <w:t>Многомандатный</w:t>
            </w:r>
            <w:proofErr w:type="spellEnd"/>
            <w:r w:rsidRPr="00601D33">
              <w:rPr>
                <w:b/>
              </w:rPr>
              <w:t xml:space="preserve"> </w:t>
            </w:r>
            <w:r w:rsidRPr="00D54956">
              <w:rPr>
                <w:b/>
              </w:rPr>
              <w:t>избирательный округ (№)</w:t>
            </w:r>
          </w:p>
        </w:tc>
        <w:tc>
          <w:tcPr>
            <w:tcW w:w="2367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Ф.И.О. депутата</w:t>
            </w:r>
          </w:p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(основной состав)</w:t>
            </w:r>
          </w:p>
        </w:tc>
        <w:tc>
          <w:tcPr>
            <w:tcW w:w="2277" w:type="dxa"/>
          </w:tcPr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Ф.И.О. депутата</w:t>
            </w:r>
          </w:p>
          <w:p w:rsidR="002E3206" w:rsidRPr="00D54956" w:rsidRDefault="002E3206" w:rsidP="003F3298">
            <w:pPr>
              <w:jc w:val="center"/>
              <w:rPr>
                <w:b/>
              </w:rPr>
            </w:pPr>
            <w:r w:rsidRPr="00D54956">
              <w:rPr>
                <w:b/>
              </w:rPr>
              <w:t>(резервный состав)</w:t>
            </w:r>
          </w:p>
        </w:tc>
      </w:tr>
      <w:tr w:rsidR="00C24CCC" w:rsidRPr="005C452D" w:rsidTr="00341D27">
        <w:tc>
          <w:tcPr>
            <w:tcW w:w="623" w:type="dxa"/>
          </w:tcPr>
          <w:p w:rsidR="00C24CCC" w:rsidRPr="00C24CCC" w:rsidRDefault="00C24CCC" w:rsidP="003F3298">
            <w:pPr>
              <w:jc w:val="center"/>
            </w:pPr>
            <w:r w:rsidRPr="00C24CCC">
              <w:t>1.</w:t>
            </w:r>
          </w:p>
        </w:tc>
        <w:tc>
          <w:tcPr>
            <w:tcW w:w="3550" w:type="dxa"/>
          </w:tcPr>
          <w:p w:rsidR="00C24CCC" w:rsidRDefault="00C24CCC" w:rsidP="00C47CBC">
            <w:pPr>
              <w:shd w:val="clear" w:color="auto" w:fill="FFFFFF"/>
            </w:pPr>
            <w:r>
              <w:rPr>
                <w:color w:val="000000"/>
                <w:spacing w:val="-4"/>
                <w:sz w:val="26"/>
                <w:szCs w:val="26"/>
              </w:rPr>
              <w:t>Беломорская ул. 26</w:t>
            </w:r>
          </w:p>
        </w:tc>
        <w:tc>
          <w:tcPr>
            <w:tcW w:w="2175" w:type="dxa"/>
          </w:tcPr>
          <w:p w:rsidR="00C24CCC" w:rsidRPr="00341D27" w:rsidRDefault="00341D27" w:rsidP="00341D27">
            <w:pPr>
              <w:ind w:hanging="99"/>
              <w:jc w:val="center"/>
            </w:pPr>
            <w:r w:rsidRPr="00341D27">
              <w:t>2</w:t>
            </w:r>
          </w:p>
        </w:tc>
        <w:tc>
          <w:tcPr>
            <w:tcW w:w="2367" w:type="dxa"/>
          </w:tcPr>
          <w:p w:rsidR="00C24CCC" w:rsidRPr="00C24CCC" w:rsidRDefault="00C24CCC" w:rsidP="004734C5">
            <w:r w:rsidRPr="00C24CCC">
              <w:t>Грехов В.А.</w:t>
            </w:r>
          </w:p>
        </w:tc>
        <w:tc>
          <w:tcPr>
            <w:tcW w:w="2277" w:type="dxa"/>
          </w:tcPr>
          <w:p w:rsidR="00C24CCC" w:rsidRDefault="00C24CCC" w:rsidP="004734C5">
            <w:r w:rsidRPr="00C24CCC">
              <w:t>Лазарева С.И.</w:t>
            </w:r>
          </w:p>
          <w:p w:rsidR="00C24CCC" w:rsidRPr="00C24CCC" w:rsidRDefault="00C24CCC" w:rsidP="004734C5"/>
        </w:tc>
      </w:tr>
      <w:tr w:rsidR="00C24CCC" w:rsidRPr="00D54956" w:rsidTr="00341D27">
        <w:tc>
          <w:tcPr>
            <w:tcW w:w="623" w:type="dxa"/>
          </w:tcPr>
          <w:p w:rsidR="00C24CCC" w:rsidRPr="00C24CCC" w:rsidRDefault="00C24CCC" w:rsidP="003F3298">
            <w:pPr>
              <w:jc w:val="center"/>
            </w:pPr>
            <w:r w:rsidRPr="00C24CCC">
              <w:t>2.</w:t>
            </w:r>
          </w:p>
        </w:tc>
        <w:tc>
          <w:tcPr>
            <w:tcW w:w="3550" w:type="dxa"/>
          </w:tcPr>
          <w:p w:rsidR="00C24CCC" w:rsidRDefault="00C24CCC" w:rsidP="00C47CBC">
            <w:pPr>
              <w:shd w:val="clear" w:color="auto" w:fill="FFFFFF"/>
            </w:pPr>
            <w:r>
              <w:rPr>
                <w:color w:val="000000"/>
                <w:spacing w:val="-4"/>
                <w:sz w:val="26"/>
                <w:szCs w:val="26"/>
              </w:rPr>
              <w:t>Валдайский пр. 11</w:t>
            </w:r>
          </w:p>
        </w:tc>
        <w:tc>
          <w:tcPr>
            <w:tcW w:w="2175" w:type="dxa"/>
          </w:tcPr>
          <w:p w:rsidR="00C24CCC" w:rsidRPr="00341D27" w:rsidRDefault="00341D27" w:rsidP="00341D27">
            <w:pPr>
              <w:jc w:val="center"/>
            </w:pPr>
            <w:r w:rsidRPr="00341D27">
              <w:t>1</w:t>
            </w:r>
          </w:p>
        </w:tc>
        <w:tc>
          <w:tcPr>
            <w:tcW w:w="2367" w:type="dxa"/>
          </w:tcPr>
          <w:p w:rsidR="00C24CCC" w:rsidRDefault="00C24CCC" w:rsidP="00C24CCC">
            <w:proofErr w:type="spellStart"/>
            <w:r>
              <w:t>Семенченко</w:t>
            </w:r>
            <w:proofErr w:type="spellEnd"/>
            <w:r>
              <w:t xml:space="preserve"> С.Ф.</w:t>
            </w:r>
          </w:p>
        </w:tc>
        <w:tc>
          <w:tcPr>
            <w:tcW w:w="2277" w:type="dxa"/>
          </w:tcPr>
          <w:p w:rsidR="00C24CCC" w:rsidRDefault="00C24CCC" w:rsidP="00C24CCC">
            <w:r>
              <w:t>1.Чернышева З.Н.</w:t>
            </w:r>
          </w:p>
          <w:p w:rsidR="00C24CCC" w:rsidRDefault="00C24CCC" w:rsidP="00C24CCC">
            <w:r>
              <w:t xml:space="preserve">2. </w:t>
            </w:r>
            <w:proofErr w:type="spellStart"/>
            <w:r>
              <w:t>Русанов</w:t>
            </w:r>
            <w:proofErr w:type="spellEnd"/>
            <w:r>
              <w:t xml:space="preserve"> Е.Е.</w:t>
            </w:r>
          </w:p>
        </w:tc>
      </w:tr>
      <w:tr w:rsidR="00C24CCC" w:rsidRPr="00D54956" w:rsidTr="00341D27">
        <w:tc>
          <w:tcPr>
            <w:tcW w:w="623" w:type="dxa"/>
          </w:tcPr>
          <w:p w:rsidR="00C24CCC" w:rsidRPr="00C24CCC" w:rsidRDefault="00C24CCC" w:rsidP="003F3298">
            <w:pPr>
              <w:jc w:val="center"/>
            </w:pPr>
            <w:r w:rsidRPr="00C24CCC">
              <w:t>3.</w:t>
            </w:r>
          </w:p>
        </w:tc>
        <w:tc>
          <w:tcPr>
            <w:tcW w:w="3550" w:type="dxa"/>
          </w:tcPr>
          <w:p w:rsidR="00C24CCC" w:rsidRDefault="00C24CCC" w:rsidP="00DE4E8E">
            <w:pPr>
              <w:shd w:val="clear" w:color="auto" w:fill="FFFFFF"/>
            </w:pPr>
            <w:r>
              <w:rPr>
                <w:color w:val="000000"/>
                <w:spacing w:val="-3"/>
                <w:sz w:val="26"/>
                <w:szCs w:val="26"/>
              </w:rPr>
              <w:t>Ленинградское шоссе 112 к.4</w:t>
            </w:r>
          </w:p>
        </w:tc>
        <w:tc>
          <w:tcPr>
            <w:tcW w:w="2175" w:type="dxa"/>
          </w:tcPr>
          <w:p w:rsidR="00C24CCC" w:rsidRPr="00341D27" w:rsidRDefault="00341D27" w:rsidP="00341D27">
            <w:pPr>
              <w:jc w:val="center"/>
            </w:pPr>
            <w:r w:rsidRPr="00341D27">
              <w:t>1</w:t>
            </w:r>
          </w:p>
        </w:tc>
        <w:tc>
          <w:tcPr>
            <w:tcW w:w="2367" w:type="dxa"/>
          </w:tcPr>
          <w:p w:rsidR="00C24CCC" w:rsidRDefault="00C24CCC" w:rsidP="00C24CCC">
            <w:proofErr w:type="spellStart"/>
            <w:r>
              <w:t>Вайсман</w:t>
            </w:r>
            <w:proofErr w:type="spellEnd"/>
            <w:r>
              <w:t xml:space="preserve"> Р.Л.</w:t>
            </w:r>
          </w:p>
        </w:tc>
        <w:tc>
          <w:tcPr>
            <w:tcW w:w="2277" w:type="dxa"/>
          </w:tcPr>
          <w:p w:rsidR="00C24CCC" w:rsidRDefault="00C24CCC" w:rsidP="00C24CCC">
            <w:r>
              <w:t xml:space="preserve">1. </w:t>
            </w:r>
            <w:proofErr w:type="spellStart"/>
            <w:r>
              <w:t>Войтова</w:t>
            </w:r>
            <w:proofErr w:type="spellEnd"/>
            <w:r>
              <w:t xml:space="preserve"> О.В.</w:t>
            </w:r>
          </w:p>
          <w:p w:rsidR="00C24CCC" w:rsidRDefault="00C24CCC" w:rsidP="00C24CCC">
            <w:r>
              <w:t>2. Шейхов М.Р.</w:t>
            </w:r>
          </w:p>
        </w:tc>
      </w:tr>
      <w:tr w:rsidR="00C24CCC" w:rsidRPr="00D54956" w:rsidTr="00341D27">
        <w:tc>
          <w:tcPr>
            <w:tcW w:w="623" w:type="dxa"/>
          </w:tcPr>
          <w:p w:rsidR="00C24CCC" w:rsidRPr="00C24CCC" w:rsidRDefault="00C24CCC" w:rsidP="003F3298">
            <w:pPr>
              <w:jc w:val="center"/>
            </w:pPr>
            <w:r w:rsidRPr="00C24CCC">
              <w:t>4.</w:t>
            </w:r>
          </w:p>
        </w:tc>
        <w:tc>
          <w:tcPr>
            <w:tcW w:w="3550" w:type="dxa"/>
          </w:tcPr>
          <w:p w:rsidR="00C24CCC" w:rsidRDefault="00C24CCC" w:rsidP="00DE4E8E">
            <w:pPr>
              <w:shd w:val="clear" w:color="auto" w:fill="FFFFFF"/>
            </w:pPr>
            <w:r>
              <w:rPr>
                <w:color w:val="000000"/>
                <w:spacing w:val="-7"/>
                <w:sz w:val="26"/>
                <w:szCs w:val="26"/>
              </w:rPr>
              <w:t>Фестивальная ул. 15 к. 1</w:t>
            </w:r>
          </w:p>
        </w:tc>
        <w:tc>
          <w:tcPr>
            <w:tcW w:w="2175" w:type="dxa"/>
          </w:tcPr>
          <w:p w:rsidR="00C24CCC" w:rsidRPr="00341D27" w:rsidRDefault="00341D27" w:rsidP="00341D27">
            <w:pPr>
              <w:jc w:val="center"/>
            </w:pPr>
            <w:r w:rsidRPr="00341D27">
              <w:t>1</w:t>
            </w:r>
          </w:p>
        </w:tc>
        <w:tc>
          <w:tcPr>
            <w:tcW w:w="2367" w:type="dxa"/>
          </w:tcPr>
          <w:p w:rsidR="00C24CCC" w:rsidRDefault="00C24CCC" w:rsidP="00C24CCC">
            <w:proofErr w:type="spellStart"/>
            <w:r>
              <w:t>Тихонюк</w:t>
            </w:r>
            <w:proofErr w:type="spellEnd"/>
            <w:r>
              <w:t xml:space="preserve"> Т.А.</w:t>
            </w:r>
          </w:p>
        </w:tc>
        <w:tc>
          <w:tcPr>
            <w:tcW w:w="2277" w:type="dxa"/>
          </w:tcPr>
          <w:p w:rsidR="00C24CCC" w:rsidRDefault="00C24CCC" w:rsidP="00C24CCC">
            <w:r>
              <w:t>Якунина Г.А.</w:t>
            </w:r>
          </w:p>
          <w:p w:rsidR="00C24CCC" w:rsidRDefault="00C24CCC" w:rsidP="00C24CCC"/>
        </w:tc>
      </w:tr>
    </w:tbl>
    <w:p w:rsidR="003D53AA" w:rsidRPr="00D54956" w:rsidRDefault="003D53AA" w:rsidP="009B4832">
      <w:pPr>
        <w:jc w:val="center"/>
      </w:pPr>
    </w:p>
    <w:p w:rsidR="00D54956" w:rsidRPr="00D54956" w:rsidRDefault="00D54956" w:rsidP="00D54956">
      <w:pPr>
        <w:jc w:val="center"/>
        <w:rPr>
          <w:b/>
          <w:bCs/>
        </w:rPr>
      </w:pPr>
    </w:p>
    <w:sectPr w:rsidR="00D54956" w:rsidRPr="00D54956" w:rsidSect="008A0B31">
      <w:pgSz w:w="11906" w:h="16838"/>
      <w:pgMar w:top="851" w:right="707" w:bottom="142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11C" w:rsidRDefault="00BB411C" w:rsidP="00862669">
      <w:r>
        <w:separator/>
      </w:r>
    </w:p>
  </w:endnote>
  <w:endnote w:type="continuationSeparator" w:id="0">
    <w:p w:rsidR="00BB411C" w:rsidRDefault="00BB411C" w:rsidP="008626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11C" w:rsidRDefault="00BB411C" w:rsidP="00862669">
      <w:r>
        <w:separator/>
      </w:r>
    </w:p>
  </w:footnote>
  <w:footnote w:type="continuationSeparator" w:id="0">
    <w:p w:rsidR="00BB411C" w:rsidRDefault="00BB411C" w:rsidP="008626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1D2162"/>
    <w:multiLevelType w:val="hybridMultilevel"/>
    <w:tmpl w:val="0BC2583C"/>
    <w:lvl w:ilvl="0" w:tplc="32E0204E">
      <w:start w:val="1"/>
      <w:numFmt w:val="decimal"/>
      <w:lvlText w:val="%1."/>
      <w:lvlJc w:val="left"/>
      <w:pPr>
        <w:ind w:left="394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934E59"/>
    <w:multiLevelType w:val="hybridMultilevel"/>
    <w:tmpl w:val="9F3E8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5A6C6C3A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02E80"/>
    <w:rsid w:val="0009281B"/>
    <w:rsid w:val="00095EC6"/>
    <w:rsid w:val="000D50BC"/>
    <w:rsid w:val="000D7EEF"/>
    <w:rsid w:val="000E0F89"/>
    <w:rsid w:val="000F258C"/>
    <w:rsid w:val="00102711"/>
    <w:rsid w:val="001038F5"/>
    <w:rsid w:val="001069E1"/>
    <w:rsid w:val="00107376"/>
    <w:rsid w:val="00136452"/>
    <w:rsid w:val="00137240"/>
    <w:rsid w:val="0016358F"/>
    <w:rsid w:val="00167BD1"/>
    <w:rsid w:val="00170032"/>
    <w:rsid w:val="0019518F"/>
    <w:rsid w:val="001D4FB7"/>
    <w:rsid w:val="00235E50"/>
    <w:rsid w:val="002375A3"/>
    <w:rsid w:val="00252830"/>
    <w:rsid w:val="00261889"/>
    <w:rsid w:val="0029219C"/>
    <w:rsid w:val="00293C8C"/>
    <w:rsid w:val="002B2702"/>
    <w:rsid w:val="002D0F43"/>
    <w:rsid w:val="002E06E0"/>
    <w:rsid w:val="002E3206"/>
    <w:rsid w:val="00312252"/>
    <w:rsid w:val="00323140"/>
    <w:rsid w:val="00341D27"/>
    <w:rsid w:val="00375A74"/>
    <w:rsid w:val="003848E6"/>
    <w:rsid w:val="003C58B1"/>
    <w:rsid w:val="003D53AA"/>
    <w:rsid w:val="003F61C0"/>
    <w:rsid w:val="00415DC2"/>
    <w:rsid w:val="00425FAC"/>
    <w:rsid w:val="00446BC4"/>
    <w:rsid w:val="00452EFB"/>
    <w:rsid w:val="004531A1"/>
    <w:rsid w:val="004734C5"/>
    <w:rsid w:val="00492014"/>
    <w:rsid w:val="00493513"/>
    <w:rsid w:val="0049545C"/>
    <w:rsid w:val="004A251A"/>
    <w:rsid w:val="004D7851"/>
    <w:rsid w:val="004E619C"/>
    <w:rsid w:val="00500FE2"/>
    <w:rsid w:val="00527179"/>
    <w:rsid w:val="00531671"/>
    <w:rsid w:val="00551FCC"/>
    <w:rsid w:val="0055227A"/>
    <w:rsid w:val="005C452D"/>
    <w:rsid w:val="005E2100"/>
    <w:rsid w:val="005E2BF5"/>
    <w:rsid w:val="00601D33"/>
    <w:rsid w:val="0061383F"/>
    <w:rsid w:val="00624BE1"/>
    <w:rsid w:val="00630E5E"/>
    <w:rsid w:val="00634329"/>
    <w:rsid w:val="0067000D"/>
    <w:rsid w:val="00680047"/>
    <w:rsid w:val="00681613"/>
    <w:rsid w:val="006941AD"/>
    <w:rsid w:val="006A171B"/>
    <w:rsid w:val="007227F4"/>
    <w:rsid w:val="00735CAB"/>
    <w:rsid w:val="007553B0"/>
    <w:rsid w:val="0076008E"/>
    <w:rsid w:val="00760B52"/>
    <w:rsid w:val="00790B6C"/>
    <w:rsid w:val="007D6E55"/>
    <w:rsid w:val="007E4366"/>
    <w:rsid w:val="007E5052"/>
    <w:rsid w:val="00862669"/>
    <w:rsid w:val="00872FC6"/>
    <w:rsid w:val="008A0B31"/>
    <w:rsid w:val="008C68A7"/>
    <w:rsid w:val="008C7953"/>
    <w:rsid w:val="008E4B10"/>
    <w:rsid w:val="008E5100"/>
    <w:rsid w:val="008F4AE1"/>
    <w:rsid w:val="009070C8"/>
    <w:rsid w:val="009426EF"/>
    <w:rsid w:val="0097438F"/>
    <w:rsid w:val="009B4585"/>
    <w:rsid w:val="009B4832"/>
    <w:rsid w:val="009C4806"/>
    <w:rsid w:val="009D2A60"/>
    <w:rsid w:val="00A66D04"/>
    <w:rsid w:val="00A87E46"/>
    <w:rsid w:val="00A97123"/>
    <w:rsid w:val="00B11609"/>
    <w:rsid w:val="00B24758"/>
    <w:rsid w:val="00B36557"/>
    <w:rsid w:val="00B57427"/>
    <w:rsid w:val="00B76BF9"/>
    <w:rsid w:val="00B877C9"/>
    <w:rsid w:val="00B90487"/>
    <w:rsid w:val="00BB411C"/>
    <w:rsid w:val="00BD4CB8"/>
    <w:rsid w:val="00BF1778"/>
    <w:rsid w:val="00C24CCC"/>
    <w:rsid w:val="00C462DA"/>
    <w:rsid w:val="00C63BA9"/>
    <w:rsid w:val="00CB6047"/>
    <w:rsid w:val="00CD70CF"/>
    <w:rsid w:val="00D02E80"/>
    <w:rsid w:val="00D1221F"/>
    <w:rsid w:val="00D54956"/>
    <w:rsid w:val="00DD16E1"/>
    <w:rsid w:val="00DE7444"/>
    <w:rsid w:val="00DF4F64"/>
    <w:rsid w:val="00DF7C49"/>
    <w:rsid w:val="00EA40DC"/>
    <w:rsid w:val="00ED4393"/>
    <w:rsid w:val="00EE6ACA"/>
    <w:rsid w:val="00F64C2E"/>
    <w:rsid w:val="00F72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A0B31"/>
    <w:pPr>
      <w:keepNext/>
      <w:ind w:firstLine="709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C58B1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paragraph" w:customStyle="1" w:styleId="31">
    <w:name w:val="Основной текст с отступом 31"/>
    <w:basedOn w:val="a"/>
    <w:rsid w:val="00107376"/>
    <w:pPr>
      <w:ind w:firstLine="720"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8A0B31"/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57EE7-B9CC-4ED9-B1C9-D43B1308A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1</cp:lastModifiedBy>
  <cp:revision>3</cp:revision>
  <cp:lastPrinted>2017-09-27T08:37:00Z</cp:lastPrinted>
  <dcterms:created xsi:type="dcterms:W3CDTF">2017-09-27T09:04:00Z</dcterms:created>
  <dcterms:modified xsi:type="dcterms:W3CDTF">2017-09-27T10:24:00Z</dcterms:modified>
</cp:coreProperties>
</file>