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Pr="00001DD4" w:rsidRDefault="00C90E72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33C12" w:rsidRPr="00633C12" w:rsidRDefault="00633C12" w:rsidP="00633C12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633C12">
        <w:rPr>
          <w:b/>
          <w:bCs/>
          <w:szCs w:val="28"/>
          <w:lang w:eastAsia="ru-RU"/>
        </w:rPr>
        <w:t>СОВЕТ ДЕПУТАТОВ</w:t>
      </w:r>
    </w:p>
    <w:p w:rsidR="00633C12" w:rsidRPr="00633C12" w:rsidRDefault="00633C12" w:rsidP="00633C12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633C12">
        <w:rPr>
          <w:b/>
          <w:bCs/>
          <w:szCs w:val="28"/>
          <w:lang w:eastAsia="ru-RU"/>
        </w:rPr>
        <w:t>МУНИЦИПАЛЬНОГО   ОКРУГА   ЛЕВОБЕРЕЖНЫЙ</w:t>
      </w:r>
    </w:p>
    <w:p w:rsidR="00633C12" w:rsidRPr="00633C12" w:rsidRDefault="00633C12" w:rsidP="00633C12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633C12">
        <w:rPr>
          <w:b/>
          <w:bCs/>
          <w:szCs w:val="28"/>
          <w:lang w:eastAsia="ru-RU"/>
        </w:rPr>
        <w:t>РЕШЕНИЕ</w:t>
      </w:r>
    </w:p>
    <w:p w:rsidR="00633C12" w:rsidRPr="00633C12" w:rsidRDefault="00633C12" w:rsidP="00633C12">
      <w:pPr>
        <w:spacing w:after="0" w:line="240" w:lineRule="auto"/>
        <w:rPr>
          <w:b/>
          <w:bCs/>
          <w:szCs w:val="28"/>
          <w:lang w:eastAsia="ru-RU"/>
        </w:rPr>
      </w:pPr>
      <w:r w:rsidRPr="00633C12">
        <w:rPr>
          <w:b/>
          <w:bCs/>
          <w:szCs w:val="28"/>
          <w:lang w:eastAsia="ru-RU"/>
        </w:rPr>
        <w:t xml:space="preserve">    </w:t>
      </w:r>
    </w:p>
    <w:p w:rsidR="00633C12" w:rsidRPr="00633C12" w:rsidRDefault="00D32792" w:rsidP="00633C12">
      <w:pPr>
        <w:spacing w:after="0" w:line="240" w:lineRule="auto"/>
        <w:rPr>
          <w:b/>
          <w:szCs w:val="28"/>
          <w:lang w:eastAsia="ru-RU"/>
        </w:rPr>
      </w:pPr>
      <w:r>
        <w:rPr>
          <w:b/>
          <w:bCs/>
          <w:szCs w:val="28"/>
          <w:lang w:eastAsia="ru-RU"/>
        </w:rPr>
        <w:t>20.11.2018  № 13-8</w:t>
      </w: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211" w:rsidRDefault="00F16211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211" w:rsidRDefault="00F16211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Pr="00BF6C74" w:rsidRDefault="00C90E7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  <w:r w:rsidRPr="00BF6C74">
        <w:rPr>
          <w:b/>
          <w:sz w:val="24"/>
          <w:szCs w:val="24"/>
        </w:rPr>
        <w:t xml:space="preserve">О согласовании проекта изменения схемы размещения нестационарных торговых объектов со специализацией «Овощи-фрукты» на территории района </w:t>
      </w:r>
      <w:proofErr w:type="gramStart"/>
      <w:r w:rsidRPr="00BF6C74">
        <w:rPr>
          <w:b/>
          <w:sz w:val="24"/>
          <w:szCs w:val="24"/>
        </w:rPr>
        <w:t>Левобережный  города</w:t>
      </w:r>
      <w:proofErr w:type="gramEnd"/>
      <w:r w:rsidRPr="00BF6C74">
        <w:rPr>
          <w:b/>
          <w:sz w:val="24"/>
          <w:szCs w:val="24"/>
        </w:rPr>
        <w:t xml:space="preserve"> Москвы в части исключения некоторых из них</w:t>
      </w:r>
    </w:p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Pr="00A22619" w:rsidRDefault="00C90E72" w:rsidP="00C90E72">
      <w:pPr>
        <w:autoSpaceDE w:val="0"/>
        <w:autoSpaceDN w:val="0"/>
        <w:spacing w:after="0" w:line="240" w:lineRule="auto"/>
        <w:ind w:left="181" w:firstLine="720"/>
        <w:jc w:val="both"/>
        <w:rPr>
          <w:rFonts w:eastAsia="Calibri"/>
          <w:sz w:val="24"/>
          <w:szCs w:val="24"/>
          <w:lang w:eastAsia="ru-RU"/>
        </w:rPr>
      </w:pPr>
      <w:r w:rsidRPr="00455432">
        <w:rPr>
          <w:sz w:val="24"/>
          <w:szCs w:val="24"/>
        </w:rPr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№ 26-ПП от 03.02.2011г.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 xml:space="preserve">О размещении нестационарных торговых объектов, расположенных в городе Москве на земельных участках, в зданиях, строениях и сооружениях, находящихся </w:t>
      </w:r>
      <w:r>
        <w:rPr>
          <w:iCs/>
          <w:sz w:val="24"/>
          <w:szCs w:val="24"/>
          <w:lang w:eastAsia="ru-RU"/>
        </w:rPr>
        <w:t>в государственной собственности»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sz w:val="24"/>
          <w:szCs w:val="24"/>
        </w:rPr>
        <w:t>Постановлением Правительства Москвы № 343-ПП от 09.06.2015г.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>О мерах по совершенствованию порядка размещения нестационарных торговых объектов, внесении изменений в правовые акты города Москвы и признании утратившими силу правовых актов (отдельных положени</w:t>
      </w:r>
      <w:r>
        <w:rPr>
          <w:iCs/>
          <w:sz w:val="24"/>
          <w:szCs w:val="24"/>
          <w:lang w:eastAsia="ru-RU"/>
        </w:rPr>
        <w:t>й правовых актов) города Москвы»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color w:val="000000"/>
          <w:spacing w:val="1"/>
          <w:sz w:val="24"/>
          <w:szCs w:val="24"/>
        </w:rPr>
        <w:t xml:space="preserve">на </w:t>
      </w:r>
      <w:proofErr w:type="gramStart"/>
      <w:r w:rsidRPr="00455432">
        <w:rPr>
          <w:color w:val="000000"/>
          <w:spacing w:val="1"/>
          <w:sz w:val="24"/>
          <w:szCs w:val="24"/>
        </w:rPr>
        <w:t>основании  обращения</w:t>
      </w:r>
      <w:proofErr w:type="gramEnd"/>
      <w:r w:rsidRPr="0045543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заместителя префекта Северного административного округа</w:t>
      </w:r>
      <w:r w:rsidRPr="00455432">
        <w:rPr>
          <w:color w:val="000000"/>
          <w:spacing w:val="4"/>
          <w:sz w:val="24"/>
          <w:szCs w:val="24"/>
        </w:rPr>
        <w:t xml:space="preserve"> города Москвы </w:t>
      </w:r>
      <w:r>
        <w:rPr>
          <w:color w:val="000000"/>
          <w:spacing w:val="4"/>
          <w:sz w:val="24"/>
          <w:szCs w:val="24"/>
        </w:rPr>
        <w:t xml:space="preserve">В.Ф. </w:t>
      </w:r>
      <w:proofErr w:type="spellStart"/>
      <w:r>
        <w:rPr>
          <w:color w:val="000000"/>
          <w:spacing w:val="4"/>
          <w:sz w:val="24"/>
          <w:szCs w:val="24"/>
        </w:rPr>
        <w:t>Беднарчука</w:t>
      </w:r>
      <w:proofErr w:type="spellEnd"/>
      <w:r w:rsidRPr="00455432">
        <w:rPr>
          <w:color w:val="000000"/>
          <w:spacing w:val="1"/>
          <w:sz w:val="24"/>
          <w:szCs w:val="24"/>
        </w:rPr>
        <w:t xml:space="preserve"> от </w:t>
      </w:r>
      <w:r>
        <w:rPr>
          <w:color w:val="000000"/>
          <w:spacing w:val="1"/>
          <w:sz w:val="24"/>
          <w:szCs w:val="24"/>
        </w:rPr>
        <w:t>12 ноября 2018</w:t>
      </w:r>
      <w:r w:rsidRPr="00455432">
        <w:rPr>
          <w:color w:val="000000"/>
          <w:spacing w:val="1"/>
          <w:sz w:val="24"/>
          <w:szCs w:val="24"/>
        </w:rPr>
        <w:t xml:space="preserve">г. № </w:t>
      </w:r>
      <w:r>
        <w:rPr>
          <w:color w:val="000000"/>
          <w:spacing w:val="1"/>
          <w:sz w:val="24"/>
          <w:szCs w:val="24"/>
        </w:rPr>
        <w:t xml:space="preserve">6-7-12971/8 </w:t>
      </w:r>
      <w:r w:rsidRPr="00A22619">
        <w:rPr>
          <w:rFonts w:eastAsia="Calibri"/>
          <w:sz w:val="24"/>
          <w:szCs w:val="24"/>
          <w:lang w:eastAsia="ru-RU"/>
        </w:rPr>
        <w:t xml:space="preserve">(зарегистрировано </w:t>
      </w:r>
      <w:r>
        <w:rPr>
          <w:rFonts w:eastAsia="Calibri"/>
          <w:sz w:val="24"/>
          <w:szCs w:val="24"/>
          <w:lang w:eastAsia="ru-RU"/>
        </w:rPr>
        <w:t>12 ноября</w:t>
      </w:r>
      <w:r w:rsidRPr="00A22619">
        <w:rPr>
          <w:rFonts w:eastAsia="Calibri"/>
          <w:sz w:val="24"/>
          <w:szCs w:val="24"/>
          <w:lang w:eastAsia="ru-RU"/>
        </w:rPr>
        <w:t xml:space="preserve"> 2018 года),</w:t>
      </w:r>
    </w:p>
    <w:p w:rsidR="00C90E72" w:rsidRPr="00455432" w:rsidRDefault="00C90E72" w:rsidP="00C90E72">
      <w:pPr>
        <w:spacing w:after="0" w:line="240" w:lineRule="auto"/>
        <w:ind w:firstLine="567"/>
        <w:jc w:val="both"/>
        <w:rPr>
          <w:color w:val="000000"/>
          <w:spacing w:val="1"/>
          <w:sz w:val="24"/>
          <w:szCs w:val="24"/>
        </w:rPr>
      </w:pPr>
      <w:r w:rsidRPr="00455432">
        <w:rPr>
          <w:color w:val="000000"/>
          <w:spacing w:val="1"/>
          <w:sz w:val="24"/>
          <w:szCs w:val="24"/>
        </w:rPr>
        <w:t xml:space="preserve"> </w:t>
      </w:r>
    </w:p>
    <w:p w:rsidR="00C90E7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C90E72" w:rsidRPr="0045543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C90E72" w:rsidRPr="00455432" w:rsidRDefault="00C90E72" w:rsidP="00C90E72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455432">
        <w:rPr>
          <w:color w:val="000000"/>
          <w:spacing w:val="4"/>
          <w:sz w:val="24"/>
          <w:szCs w:val="24"/>
        </w:rPr>
        <w:t xml:space="preserve">Согласовать </w:t>
      </w:r>
      <w:r w:rsidRPr="00455432">
        <w:rPr>
          <w:color w:val="000000"/>
          <w:spacing w:val="-1"/>
          <w:sz w:val="24"/>
          <w:szCs w:val="24"/>
        </w:rPr>
        <w:t>проект изменения схемы размещения нестационарных торговых объектов на территории района Левобережный</w:t>
      </w:r>
      <w:r>
        <w:rPr>
          <w:color w:val="000000"/>
          <w:spacing w:val="-1"/>
          <w:sz w:val="24"/>
          <w:szCs w:val="24"/>
        </w:rPr>
        <w:t xml:space="preserve"> </w:t>
      </w:r>
      <w:r w:rsidRPr="00D13D2F">
        <w:rPr>
          <w:color w:val="000000"/>
          <w:spacing w:val="-2"/>
          <w:sz w:val="24"/>
          <w:szCs w:val="24"/>
        </w:rPr>
        <w:t>города Москвы</w:t>
      </w:r>
      <w:r w:rsidRPr="00455432">
        <w:rPr>
          <w:color w:val="000000"/>
          <w:spacing w:val="-1"/>
          <w:sz w:val="24"/>
          <w:szCs w:val="24"/>
        </w:rPr>
        <w:t xml:space="preserve"> </w:t>
      </w:r>
      <w:r w:rsidRPr="005D4BDD">
        <w:rPr>
          <w:spacing w:val="-1"/>
          <w:sz w:val="24"/>
          <w:szCs w:val="24"/>
        </w:rPr>
        <w:t>в части исключения некоторых из них</w:t>
      </w:r>
      <w:r w:rsidRPr="0045543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(П</w:t>
      </w:r>
      <w:r w:rsidRPr="00455432">
        <w:rPr>
          <w:color w:val="000000"/>
          <w:spacing w:val="-1"/>
          <w:sz w:val="24"/>
          <w:szCs w:val="24"/>
        </w:rPr>
        <w:t>риложени</w:t>
      </w:r>
      <w:r>
        <w:rPr>
          <w:color w:val="000000"/>
          <w:spacing w:val="-1"/>
          <w:sz w:val="24"/>
          <w:szCs w:val="24"/>
        </w:rPr>
        <w:t>е).</w:t>
      </w:r>
    </w:p>
    <w:p w:rsidR="00C90E72" w:rsidRPr="00BF6C74" w:rsidRDefault="00C90E72" w:rsidP="00C90E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2"/>
        <w:jc w:val="both"/>
        <w:rPr>
          <w:rFonts w:eastAsia="Calibri"/>
          <w:sz w:val="24"/>
          <w:szCs w:val="24"/>
          <w:lang w:eastAsia="ru-RU"/>
        </w:rPr>
      </w:pPr>
      <w:r w:rsidRPr="009A7BDF">
        <w:rPr>
          <w:color w:val="000000"/>
          <w:spacing w:val="4"/>
          <w:sz w:val="24"/>
          <w:szCs w:val="24"/>
        </w:rPr>
        <w:t xml:space="preserve">Направить настоящее решение в </w:t>
      </w:r>
      <w:r w:rsidRPr="006A3D23">
        <w:rPr>
          <w:sz w:val="24"/>
          <w:szCs w:val="24"/>
        </w:rPr>
        <w:t xml:space="preserve">Департамент территориальных органов исполнительной власти города Москвы, префектуру Северного административного округа города Москвы </w:t>
      </w:r>
      <w:proofErr w:type="gramStart"/>
      <w:r w:rsidRPr="006A3D23">
        <w:rPr>
          <w:sz w:val="24"/>
          <w:szCs w:val="24"/>
        </w:rPr>
        <w:t xml:space="preserve">и  </w:t>
      </w:r>
      <w:r>
        <w:rPr>
          <w:sz w:val="24"/>
          <w:szCs w:val="24"/>
        </w:rPr>
        <w:t>у</w:t>
      </w:r>
      <w:r w:rsidRPr="006A3D23">
        <w:rPr>
          <w:sz w:val="24"/>
          <w:szCs w:val="24"/>
        </w:rPr>
        <w:t>праву</w:t>
      </w:r>
      <w:proofErr w:type="gramEnd"/>
      <w:r w:rsidRPr="006A3D23">
        <w:rPr>
          <w:sz w:val="24"/>
          <w:szCs w:val="24"/>
        </w:rPr>
        <w:t xml:space="preserve"> района Левобережный города </w:t>
      </w:r>
      <w:r w:rsidRPr="00BF6C74">
        <w:rPr>
          <w:sz w:val="24"/>
          <w:szCs w:val="24"/>
        </w:rPr>
        <w:t xml:space="preserve">Москвы </w:t>
      </w:r>
      <w:r w:rsidRPr="00BF6C74">
        <w:rPr>
          <w:rFonts w:eastAsia="Calibri"/>
          <w:sz w:val="24"/>
          <w:szCs w:val="24"/>
          <w:lang w:eastAsia="ru-RU"/>
        </w:rPr>
        <w:t>в течение 3 дней со дня принятия.</w:t>
      </w:r>
    </w:p>
    <w:p w:rsidR="00C90E72" w:rsidRPr="00DE53D5" w:rsidRDefault="00C90E72" w:rsidP="00C90E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C90E72" w:rsidRPr="00D3097F" w:rsidRDefault="00C90E72" w:rsidP="00C9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sz w:val="24"/>
          <w:szCs w:val="24"/>
        </w:rPr>
      </w:pPr>
      <w:r w:rsidRPr="00D3097F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D3097F">
        <w:rPr>
          <w:sz w:val="24"/>
          <w:szCs w:val="24"/>
        </w:rPr>
        <w:t>Русанова</w:t>
      </w:r>
      <w:proofErr w:type="spellEnd"/>
      <w:r w:rsidRPr="00D3097F">
        <w:rPr>
          <w:sz w:val="24"/>
          <w:szCs w:val="24"/>
        </w:rPr>
        <w:t xml:space="preserve"> Е.Е.</w:t>
      </w:r>
    </w:p>
    <w:p w:rsidR="00C90E72" w:rsidRPr="00455432" w:rsidRDefault="00C90E72" w:rsidP="00C90E7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p w:rsidR="00361994" w:rsidRDefault="00361994" w:rsidP="00C90E72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361994" w:rsidRPr="00361994" w:rsidTr="009D2FE1">
        <w:trPr>
          <w:trHeight w:val="709"/>
        </w:trPr>
        <w:tc>
          <w:tcPr>
            <w:tcW w:w="4321" w:type="dxa"/>
            <w:hideMark/>
          </w:tcPr>
          <w:p w:rsidR="00361994" w:rsidRPr="00361994" w:rsidRDefault="00361994" w:rsidP="00361994">
            <w:pPr>
              <w:spacing w:after="0" w:line="240" w:lineRule="auto"/>
              <w:ind w:left="284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361994">
              <w:rPr>
                <w:b/>
                <w:bCs/>
                <w:color w:val="000000"/>
                <w:spacing w:val="-4"/>
                <w:sz w:val="24"/>
                <w:szCs w:val="24"/>
              </w:rPr>
              <w:t>Глава муниципального округа</w:t>
            </w:r>
          </w:p>
          <w:p w:rsidR="00361994" w:rsidRPr="00361994" w:rsidRDefault="00361994" w:rsidP="00361994">
            <w:pPr>
              <w:spacing w:after="0" w:line="240" w:lineRule="auto"/>
              <w:rPr>
                <w:sz w:val="24"/>
                <w:szCs w:val="24"/>
              </w:rPr>
            </w:pPr>
            <w:r w:rsidRPr="00361994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   Левобережный</w:t>
            </w:r>
            <w:r w:rsidRPr="00361994">
              <w:rPr>
                <w:b/>
                <w:bCs/>
                <w:color w:val="000000"/>
                <w:spacing w:val="-4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361994" w:rsidRPr="00361994" w:rsidRDefault="00361994" w:rsidP="00361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361994" w:rsidRPr="00361994" w:rsidRDefault="00361994" w:rsidP="00361994">
            <w:pPr>
              <w:spacing w:after="0" w:line="240" w:lineRule="auto"/>
              <w:jc w:val="right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361994" w:rsidRPr="00361994" w:rsidRDefault="00361994" w:rsidP="003619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361994">
              <w:rPr>
                <w:b/>
                <w:bCs/>
                <w:color w:val="000000"/>
                <w:spacing w:val="-4"/>
                <w:sz w:val="24"/>
                <w:szCs w:val="24"/>
              </w:rPr>
              <w:t>Е.Е.Русанов</w:t>
            </w:r>
            <w:proofErr w:type="spellEnd"/>
          </w:p>
        </w:tc>
      </w:tr>
    </w:tbl>
    <w:p w:rsidR="00361994" w:rsidRDefault="00361994" w:rsidP="00361994">
      <w:pPr>
        <w:ind w:firstLine="708"/>
        <w:rPr>
          <w:sz w:val="20"/>
          <w:szCs w:val="20"/>
          <w:lang w:eastAsia="ru-RU"/>
        </w:rPr>
      </w:pPr>
    </w:p>
    <w:p w:rsidR="00C90E72" w:rsidRPr="00361994" w:rsidRDefault="00361994" w:rsidP="00361994">
      <w:pPr>
        <w:tabs>
          <w:tab w:val="left" w:pos="746"/>
        </w:tabs>
        <w:rPr>
          <w:sz w:val="20"/>
          <w:szCs w:val="20"/>
          <w:lang w:eastAsia="ru-RU"/>
        </w:rPr>
        <w:sectPr w:rsidR="00C90E72" w:rsidRPr="00361994">
          <w:pgSz w:w="11906" w:h="16838"/>
          <w:pgMar w:top="426" w:right="567" w:bottom="284" w:left="1134" w:header="709" w:footer="709" w:gutter="0"/>
          <w:cols w:space="720"/>
        </w:sectPr>
      </w:pPr>
      <w:r>
        <w:rPr>
          <w:sz w:val="20"/>
          <w:szCs w:val="20"/>
          <w:lang w:eastAsia="ru-RU"/>
        </w:rPr>
        <w:tab/>
      </w: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Приложение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к решению Совета депутатов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муниципального округа Левобережный 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от </w:t>
      </w:r>
      <w:r w:rsidR="00475A62">
        <w:rPr>
          <w:sz w:val="24"/>
          <w:szCs w:val="24"/>
        </w:rPr>
        <w:t>2</w:t>
      </w:r>
      <w:r w:rsidR="00B176C5">
        <w:rPr>
          <w:sz w:val="24"/>
          <w:szCs w:val="24"/>
          <w:lang w:val="en-US"/>
        </w:rPr>
        <w:t>0</w:t>
      </w:r>
      <w:bookmarkStart w:id="0" w:name="_GoBack"/>
      <w:bookmarkEnd w:id="0"/>
      <w:r w:rsidR="00475A62">
        <w:rPr>
          <w:sz w:val="24"/>
          <w:szCs w:val="24"/>
        </w:rPr>
        <w:t>.11.</w:t>
      </w:r>
      <w:r>
        <w:rPr>
          <w:sz w:val="24"/>
          <w:szCs w:val="24"/>
        </w:rPr>
        <w:t>2018г</w:t>
      </w:r>
      <w:r w:rsidRPr="00455432">
        <w:rPr>
          <w:sz w:val="24"/>
          <w:szCs w:val="24"/>
        </w:rPr>
        <w:t xml:space="preserve">. № </w:t>
      </w:r>
      <w:r w:rsidR="00475A62">
        <w:rPr>
          <w:sz w:val="24"/>
          <w:szCs w:val="24"/>
        </w:rPr>
        <w:t>13-8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right="-32"/>
        <w:rPr>
          <w:sz w:val="24"/>
          <w:szCs w:val="24"/>
        </w:rPr>
      </w:pPr>
    </w:p>
    <w:p w:rsidR="00C90E72" w:rsidRPr="00BF6C74" w:rsidRDefault="00C90E72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  <w:r w:rsidRPr="00BF6C74">
        <w:rPr>
          <w:sz w:val="24"/>
          <w:szCs w:val="24"/>
        </w:rPr>
        <w:t>Проект изменения схемы размещения нестационарных торговых объектов</w:t>
      </w:r>
    </w:p>
    <w:p w:rsidR="00C90E72" w:rsidRPr="00BF6C74" w:rsidRDefault="00C90E72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  <w:r w:rsidRPr="00BF6C74">
        <w:rPr>
          <w:sz w:val="24"/>
          <w:szCs w:val="24"/>
        </w:rPr>
        <w:t>на территории района Левобережный города Москвы</w:t>
      </w:r>
    </w:p>
    <w:p w:rsidR="00C90E72" w:rsidRDefault="00C90E72" w:rsidP="00C90E72">
      <w:pPr>
        <w:pStyle w:val="11"/>
        <w:keepNext/>
        <w:keepLines/>
        <w:shd w:val="clear" w:color="auto" w:fill="auto"/>
        <w:spacing w:after="0" w:line="320" w:lineRule="exact"/>
        <w:rPr>
          <w:color w:val="000000"/>
        </w:rPr>
      </w:pPr>
    </w:p>
    <w:p w:rsidR="00C90E72" w:rsidRDefault="00C90E72" w:rsidP="00C90E72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Y="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16"/>
        <w:gridCol w:w="1835"/>
        <w:gridCol w:w="1134"/>
        <w:gridCol w:w="2126"/>
        <w:gridCol w:w="1276"/>
        <w:gridCol w:w="1701"/>
        <w:gridCol w:w="1418"/>
        <w:gridCol w:w="2551"/>
        <w:gridCol w:w="2677"/>
      </w:tblGrid>
      <w:tr w:rsidR="00C90E72" w:rsidRPr="00BF6C74" w:rsidTr="005D4578">
        <w:trPr>
          <w:trHeight w:hRule="exact" w:val="466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line="160" w:lineRule="exact"/>
              <w:jc w:val="center"/>
              <w:rPr>
                <w:sz w:val="24"/>
                <w:szCs w:val="24"/>
              </w:rPr>
            </w:pPr>
            <w:r w:rsidRPr="00BF6C74">
              <w:rPr>
                <w:rStyle w:val="28pt"/>
                <w:sz w:val="24"/>
                <w:szCs w:val="24"/>
              </w:rPr>
              <w:t>Адресный перечень нестационарных торговых объектов, подлежащих исключению из схемы размещения</w:t>
            </w:r>
          </w:p>
        </w:tc>
      </w:tr>
      <w:tr w:rsidR="00C90E72" w:rsidRPr="00BF6C74" w:rsidTr="005D4578">
        <w:trPr>
          <w:trHeight w:hRule="exact" w:val="8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after="60"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№</w:t>
            </w:r>
          </w:p>
          <w:p w:rsidR="00C90E72" w:rsidRPr="00BF6C74" w:rsidRDefault="00C90E72" w:rsidP="005D4578">
            <w:pPr>
              <w:pStyle w:val="20"/>
              <w:shd w:val="clear" w:color="auto" w:fill="auto"/>
              <w:spacing w:before="60"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п/п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Округ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after="60"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Вид</w:t>
            </w:r>
          </w:p>
          <w:p w:rsidR="00C90E72" w:rsidRPr="00BF6C74" w:rsidRDefault="00C90E72" w:rsidP="005D4578">
            <w:pPr>
              <w:pStyle w:val="20"/>
              <w:shd w:val="clear" w:color="auto" w:fill="auto"/>
              <w:spacing w:before="60"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line="221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Площадь</w:t>
            </w:r>
          </w:p>
          <w:p w:rsidR="00C90E72" w:rsidRPr="00BF6C74" w:rsidRDefault="00C90E72" w:rsidP="005D4578">
            <w:pPr>
              <w:pStyle w:val="20"/>
              <w:shd w:val="clear" w:color="auto" w:fill="auto"/>
              <w:spacing w:line="221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места</w:t>
            </w:r>
          </w:p>
          <w:p w:rsidR="00C90E72" w:rsidRPr="00BF6C74" w:rsidRDefault="00C90E72" w:rsidP="005D4578">
            <w:pPr>
              <w:pStyle w:val="20"/>
              <w:shd w:val="clear" w:color="auto" w:fill="auto"/>
              <w:spacing w:line="221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after="60"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Период</w:t>
            </w:r>
          </w:p>
          <w:p w:rsidR="00C90E72" w:rsidRPr="00BF6C74" w:rsidRDefault="00C90E72" w:rsidP="005D4578">
            <w:pPr>
              <w:pStyle w:val="20"/>
              <w:shd w:val="clear" w:color="auto" w:fill="auto"/>
              <w:spacing w:before="60"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размещения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Корректировка схемы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spacing w:line="160" w:lineRule="exact"/>
              <w:jc w:val="center"/>
            </w:pPr>
            <w:r w:rsidRPr="00BF6C74">
              <w:rPr>
                <w:rStyle w:val="28pt"/>
                <w:sz w:val="20"/>
                <w:szCs w:val="20"/>
              </w:rPr>
              <w:t>Причины исключения</w:t>
            </w:r>
          </w:p>
        </w:tc>
      </w:tr>
      <w:tr w:rsidR="00C90E72" w:rsidRPr="00BF6C74" w:rsidTr="005D4578">
        <w:trPr>
          <w:trHeight w:hRule="exact" w:val="10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САО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Левобережный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BookmanOldStyle55pt"/>
                <w:rFonts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Валдайский пр..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Default="00C90E72" w:rsidP="005D4578">
            <w:pPr>
              <w:pStyle w:val="20"/>
              <w:shd w:val="clear" w:color="auto" w:fill="auto"/>
              <w:jc w:val="center"/>
              <w:rPr>
                <w:rStyle w:val="28pt0"/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овощи-</w:t>
            </w:r>
          </w:p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rStyle w:val="28pt0"/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с 1 апреля</w:t>
            </w:r>
          </w:p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6C74">
              <w:rPr>
                <w:rStyle w:val="28pt0"/>
                <w:sz w:val="24"/>
                <w:szCs w:val="24"/>
              </w:rPr>
              <w:t>по 1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исключение адреса из схемы размещения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72" w:rsidRPr="00BF6C74" w:rsidRDefault="00C90E72" w:rsidP="005D457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F6C74">
              <w:rPr>
                <w:rStyle w:val="28pt0"/>
                <w:sz w:val="24"/>
                <w:szCs w:val="24"/>
              </w:rPr>
              <w:t>наличие вблизи стационарного магазина</w:t>
            </w:r>
          </w:p>
        </w:tc>
      </w:tr>
    </w:tbl>
    <w:p w:rsidR="00C90E72" w:rsidRDefault="00C90E72" w:rsidP="00C90E72">
      <w:pPr>
        <w:rPr>
          <w:sz w:val="2"/>
          <w:szCs w:val="2"/>
        </w:rPr>
      </w:pPr>
    </w:p>
    <w:p w:rsidR="00C90E72" w:rsidRDefault="00C90E72" w:rsidP="00C90E72">
      <w:pPr>
        <w:tabs>
          <w:tab w:val="left" w:pos="1942"/>
        </w:tabs>
        <w:rPr>
          <w:sz w:val="24"/>
          <w:szCs w:val="24"/>
        </w:rPr>
      </w:pPr>
    </w:p>
    <w:p w:rsidR="00C90E72" w:rsidRDefault="00C90E72" w:rsidP="00C90E72">
      <w:pPr>
        <w:rPr>
          <w:sz w:val="2"/>
          <w:szCs w:val="2"/>
        </w:rPr>
      </w:pPr>
    </w:p>
    <w:p w:rsidR="00C90E72" w:rsidRPr="00AF5E63" w:rsidRDefault="00C90E72" w:rsidP="00C90E72">
      <w:pPr>
        <w:tabs>
          <w:tab w:val="left" w:pos="1942"/>
        </w:tabs>
        <w:rPr>
          <w:sz w:val="24"/>
          <w:szCs w:val="24"/>
        </w:rPr>
      </w:pPr>
    </w:p>
    <w:p w:rsidR="00AF02E9" w:rsidRDefault="00AF02E9"/>
    <w:sectPr w:rsidR="00AF02E9" w:rsidSect="002407D9">
      <w:pgSz w:w="16838" w:h="11906" w:orient="landscape"/>
      <w:pgMar w:top="284" w:right="284" w:bottom="70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C86E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2"/>
    <w:rsid w:val="00361994"/>
    <w:rsid w:val="00475A62"/>
    <w:rsid w:val="00633C12"/>
    <w:rsid w:val="00AF02E9"/>
    <w:rsid w:val="00B176C5"/>
    <w:rsid w:val="00C90E72"/>
    <w:rsid w:val="00D32792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17C6"/>
  <w15:chartTrackingRefBased/>
  <w15:docId w15:val="{2294056A-893C-45AD-8E20-53B605E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72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E72"/>
    <w:pPr>
      <w:ind w:left="720"/>
    </w:pPr>
  </w:style>
  <w:style w:type="character" w:customStyle="1" w:styleId="10">
    <w:name w:val="Заголовок №1_"/>
    <w:link w:val="11"/>
    <w:locked/>
    <w:rsid w:val="00C90E72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C90E72"/>
    <w:pPr>
      <w:widowControl w:val="0"/>
      <w:shd w:val="clear" w:color="auto" w:fill="FFFFFF"/>
      <w:spacing w:after="780" w:line="0" w:lineRule="atLeast"/>
      <w:jc w:val="center"/>
      <w:outlineLvl w:val="0"/>
    </w:pPr>
    <w:rPr>
      <w:rFonts w:cstheme="minorBidi"/>
      <w:b/>
      <w:bCs/>
      <w:sz w:val="32"/>
      <w:szCs w:val="32"/>
    </w:rPr>
  </w:style>
  <w:style w:type="character" w:customStyle="1" w:styleId="2">
    <w:name w:val="Основной текст (2)_"/>
    <w:link w:val="20"/>
    <w:locked/>
    <w:rsid w:val="00C90E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E72"/>
    <w:pPr>
      <w:widowControl w:val="0"/>
      <w:shd w:val="clear" w:color="auto" w:fill="FFFFFF"/>
      <w:spacing w:after="0" w:line="240" w:lineRule="auto"/>
    </w:pPr>
    <w:rPr>
      <w:rFonts w:cstheme="minorBidi"/>
      <w:sz w:val="22"/>
    </w:rPr>
  </w:style>
  <w:style w:type="character" w:customStyle="1" w:styleId="28pt">
    <w:name w:val="Основной текст (2) + 8 pt;Полужирный"/>
    <w:rsid w:val="00C9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rsid w:val="00C9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rsid w:val="00C90E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2018-11-21T12:00:00Z</cp:lastPrinted>
  <dcterms:created xsi:type="dcterms:W3CDTF">2018-11-22T09:45:00Z</dcterms:created>
  <dcterms:modified xsi:type="dcterms:W3CDTF">2018-11-22T14:10:00Z</dcterms:modified>
</cp:coreProperties>
</file>