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CE15" w14:textId="77777777" w:rsidR="00A21241" w:rsidRPr="00A21241" w:rsidRDefault="00A21241" w:rsidP="00A21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2124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0337D493" w14:textId="77777777" w:rsidR="00A21241" w:rsidRPr="00A21241" w:rsidRDefault="00A21241" w:rsidP="00A21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2124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0FE2AFD2" w14:textId="77777777" w:rsidR="00A21241" w:rsidRPr="00A21241" w:rsidRDefault="00A21241" w:rsidP="00A21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2124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067FC969" w14:textId="77777777" w:rsidR="00A21241" w:rsidRPr="00A21241" w:rsidRDefault="00A21241" w:rsidP="00A21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2124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6F5E7B83" w14:textId="03DD5C02" w:rsidR="00A21241" w:rsidRPr="00A21241" w:rsidRDefault="00A21241" w:rsidP="00A212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A2124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21.03.2023 № 4-</w:t>
      </w: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10</w:t>
      </w:r>
    </w:p>
    <w:p w14:paraId="54DD79AF" w14:textId="4F9204AB" w:rsidR="001E593C" w:rsidRDefault="001E593C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C9E2A6" w14:textId="6F08BB91" w:rsidR="001E593C" w:rsidRDefault="001E593C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108B88" w14:textId="3EC5C2F0" w:rsidR="001E593C" w:rsidRDefault="001E593C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4458F" w14:textId="77777777" w:rsidR="001E593C" w:rsidRPr="00256189" w:rsidRDefault="001E593C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F00BEE" w14:textId="77777777" w:rsidR="003F5DAC" w:rsidRDefault="003F5DAC" w:rsidP="003F5D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C77A98" w14:textId="77777777" w:rsidR="00A25699" w:rsidRPr="001E593C" w:rsidRDefault="002938D0" w:rsidP="005F2C7C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93C">
        <w:rPr>
          <w:rFonts w:ascii="Times New Roman" w:hAnsi="Times New Roman" w:cs="Times New Roman"/>
          <w:b/>
          <w:sz w:val="28"/>
          <w:szCs w:val="28"/>
        </w:rPr>
        <w:t>О согласовании установки ограждающ</w:t>
      </w:r>
      <w:r w:rsidR="00A64CBD" w:rsidRPr="001E593C">
        <w:rPr>
          <w:rFonts w:ascii="Times New Roman" w:hAnsi="Times New Roman" w:cs="Times New Roman"/>
          <w:b/>
          <w:sz w:val="28"/>
          <w:szCs w:val="28"/>
        </w:rPr>
        <w:t>их</w:t>
      </w:r>
      <w:r w:rsidRPr="001E593C">
        <w:rPr>
          <w:rFonts w:ascii="Times New Roman" w:hAnsi="Times New Roman" w:cs="Times New Roman"/>
          <w:b/>
          <w:sz w:val="28"/>
          <w:szCs w:val="28"/>
        </w:rPr>
        <w:t xml:space="preserve"> устройств на придом</w:t>
      </w:r>
      <w:r w:rsidR="001966EB" w:rsidRPr="001E593C">
        <w:rPr>
          <w:rFonts w:ascii="Times New Roman" w:hAnsi="Times New Roman" w:cs="Times New Roman"/>
          <w:b/>
          <w:sz w:val="28"/>
          <w:szCs w:val="28"/>
        </w:rPr>
        <w:t>овой территории многоквартирного</w:t>
      </w:r>
      <w:r w:rsidRPr="001E593C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1966EB" w:rsidRPr="001E593C">
        <w:rPr>
          <w:rFonts w:ascii="Times New Roman" w:hAnsi="Times New Roman" w:cs="Times New Roman"/>
          <w:b/>
          <w:sz w:val="28"/>
          <w:szCs w:val="28"/>
        </w:rPr>
        <w:t>а</w:t>
      </w:r>
      <w:r w:rsidRPr="001E593C">
        <w:rPr>
          <w:rFonts w:ascii="Times New Roman" w:hAnsi="Times New Roman" w:cs="Times New Roman"/>
          <w:b/>
          <w:sz w:val="28"/>
          <w:szCs w:val="28"/>
        </w:rPr>
        <w:t xml:space="preserve"> в муниципальн</w:t>
      </w:r>
      <w:r w:rsidR="002C3B03" w:rsidRPr="001E593C">
        <w:rPr>
          <w:rFonts w:ascii="Times New Roman" w:hAnsi="Times New Roman" w:cs="Times New Roman"/>
          <w:b/>
          <w:sz w:val="28"/>
          <w:szCs w:val="28"/>
        </w:rPr>
        <w:t>о</w:t>
      </w:r>
      <w:r w:rsidR="009518A5" w:rsidRPr="001E593C">
        <w:rPr>
          <w:rFonts w:ascii="Times New Roman" w:hAnsi="Times New Roman" w:cs="Times New Roman"/>
          <w:b/>
          <w:sz w:val="28"/>
          <w:szCs w:val="28"/>
        </w:rPr>
        <w:t>м округе Левобережный по адресу</w:t>
      </w:r>
      <w:r w:rsidRPr="001E59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244E" w:rsidRPr="001E593C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6607E1" w:rsidRPr="001E593C">
        <w:rPr>
          <w:rFonts w:ascii="Times New Roman" w:hAnsi="Times New Roman" w:cs="Times New Roman"/>
          <w:b/>
          <w:sz w:val="28"/>
          <w:szCs w:val="28"/>
        </w:rPr>
        <w:t xml:space="preserve">Фестивальная, д. </w:t>
      </w:r>
      <w:r w:rsidR="00A64CBD" w:rsidRPr="001E593C">
        <w:rPr>
          <w:rFonts w:ascii="Times New Roman" w:hAnsi="Times New Roman" w:cs="Times New Roman"/>
          <w:b/>
          <w:sz w:val="28"/>
          <w:szCs w:val="28"/>
        </w:rPr>
        <w:t>29</w:t>
      </w:r>
    </w:p>
    <w:p w14:paraId="43B6E1C0" w14:textId="77777777" w:rsidR="007A408C" w:rsidRPr="001E593C" w:rsidRDefault="007A408C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FF55FE" w14:textId="60DB729F" w:rsidR="00A25699" w:rsidRPr="001E593C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93C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</w:t>
      </w:r>
      <w:r w:rsidR="009518A5" w:rsidRPr="001E593C">
        <w:rPr>
          <w:rFonts w:ascii="Times New Roman" w:hAnsi="Times New Roman" w:cs="Times New Roman"/>
          <w:sz w:val="28"/>
          <w:szCs w:val="28"/>
        </w:rPr>
        <w:t>его</w:t>
      </w:r>
      <w:r w:rsidRPr="001E593C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518A5" w:rsidRPr="001E593C">
        <w:rPr>
          <w:rFonts w:ascii="Times New Roman" w:hAnsi="Times New Roman" w:cs="Times New Roman"/>
          <w:sz w:val="28"/>
          <w:szCs w:val="28"/>
        </w:rPr>
        <w:t>а</w:t>
      </w:r>
      <w:r w:rsidRPr="001E593C">
        <w:rPr>
          <w:rFonts w:ascii="Times New Roman" w:hAnsi="Times New Roman" w:cs="Times New Roman"/>
          <w:sz w:val="28"/>
          <w:szCs w:val="28"/>
        </w:rPr>
        <w:t xml:space="preserve"> (обращение от </w:t>
      </w:r>
      <w:r w:rsidR="001E09D5" w:rsidRPr="001E593C">
        <w:rPr>
          <w:rFonts w:ascii="Times New Roman" w:hAnsi="Times New Roman" w:cs="Times New Roman"/>
          <w:sz w:val="28"/>
          <w:szCs w:val="28"/>
        </w:rPr>
        <w:t>1</w:t>
      </w:r>
      <w:r w:rsidR="00E368AB" w:rsidRPr="001E593C">
        <w:rPr>
          <w:rFonts w:ascii="Times New Roman" w:hAnsi="Times New Roman" w:cs="Times New Roman"/>
          <w:sz w:val="28"/>
          <w:szCs w:val="28"/>
        </w:rPr>
        <w:t>5</w:t>
      </w:r>
      <w:r w:rsidR="001E09D5" w:rsidRPr="001E593C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D2FBF" w:rsidRPr="001E593C">
        <w:rPr>
          <w:rFonts w:ascii="Times New Roman" w:hAnsi="Times New Roman" w:cs="Times New Roman"/>
          <w:sz w:val="28"/>
          <w:szCs w:val="28"/>
        </w:rPr>
        <w:t xml:space="preserve"> 202</w:t>
      </w:r>
      <w:r w:rsidR="001E09D5" w:rsidRPr="001E593C">
        <w:rPr>
          <w:rFonts w:ascii="Times New Roman" w:hAnsi="Times New Roman" w:cs="Times New Roman"/>
          <w:sz w:val="28"/>
          <w:szCs w:val="28"/>
        </w:rPr>
        <w:t>3</w:t>
      </w:r>
      <w:r w:rsidRPr="001E593C">
        <w:rPr>
          <w:rFonts w:ascii="Times New Roman" w:hAnsi="Times New Roman" w:cs="Times New Roman"/>
          <w:sz w:val="28"/>
          <w:szCs w:val="28"/>
        </w:rPr>
        <w:t xml:space="preserve"> года), </w:t>
      </w:r>
    </w:p>
    <w:p w14:paraId="21A25220" w14:textId="77777777" w:rsidR="00165934" w:rsidRDefault="00165934" w:rsidP="001E09D5">
      <w:pPr>
        <w:spacing w:after="120" w:line="240" w:lineRule="auto"/>
        <w:ind w:left="283"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B970B4" w14:textId="1FD3F673" w:rsidR="00A25699" w:rsidRPr="001E593C" w:rsidRDefault="001E09D5" w:rsidP="001E09D5">
      <w:pPr>
        <w:spacing w:after="120" w:line="240" w:lineRule="auto"/>
        <w:ind w:left="283" w:firstLine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Левобережный решил:</w:t>
      </w:r>
    </w:p>
    <w:p w14:paraId="17259E82" w14:textId="77777777" w:rsidR="00A25699" w:rsidRPr="001E593C" w:rsidRDefault="00A25699" w:rsidP="002C3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0288686"/>
      <w:r w:rsidRPr="001E593C">
        <w:rPr>
          <w:rFonts w:ascii="Times New Roman" w:hAnsi="Times New Roman" w:cs="Times New Roman"/>
          <w:sz w:val="28"/>
          <w:szCs w:val="28"/>
        </w:rPr>
        <w:t xml:space="preserve">1. Согласовать установку </w:t>
      </w:r>
      <w:r w:rsidR="00A64CBD" w:rsidRPr="001E593C">
        <w:rPr>
          <w:rFonts w:ascii="Times New Roman" w:hAnsi="Times New Roman" w:cs="Times New Roman"/>
          <w:sz w:val="28"/>
          <w:szCs w:val="28"/>
        </w:rPr>
        <w:t>пяти</w:t>
      </w:r>
      <w:r w:rsidR="000279D1" w:rsidRPr="001E593C">
        <w:rPr>
          <w:rFonts w:ascii="Times New Roman" w:hAnsi="Times New Roman" w:cs="Times New Roman"/>
          <w:sz w:val="28"/>
          <w:szCs w:val="28"/>
        </w:rPr>
        <w:t xml:space="preserve"> </w:t>
      </w:r>
      <w:r w:rsidRPr="001E593C">
        <w:rPr>
          <w:rFonts w:ascii="Times New Roman" w:hAnsi="Times New Roman" w:cs="Times New Roman"/>
          <w:sz w:val="28"/>
          <w:szCs w:val="28"/>
        </w:rPr>
        <w:t>ограждающ</w:t>
      </w:r>
      <w:r w:rsidR="00A64CBD" w:rsidRPr="001E593C">
        <w:rPr>
          <w:rFonts w:ascii="Times New Roman" w:hAnsi="Times New Roman" w:cs="Times New Roman"/>
          <w:sz w:val="28"/>
          <w:szCs w:val="28"/>
        </w:rPr>
        <w:t>их</w:t>
      </w:r>
      <w:r w:rsidR="002C3B03" w:rsidRPr="001E593C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Pr="001E593C">
        <w:rPr>
          <w:rFonts w:ascii="Times New Roman" w:hAnsi="Times New Roman" w:cs="Times New Roman"/>
          <w:sz w:val="28"/>
          <w:szCs w:val="28"/>
        </w:rPr>
        <w:t xml:space="preserve"> на придом</w:t>
      </w:r>
      <w:r w:rsidR="00DF046A" w:rsidRPr="001E593C">
        <w:rPr>
          <w:rFonts w:ascii="Times New Roman" w:hAnsi="Times New Roman" w:cs="Times New Roman"/>
          <w:sz w:val="28"/>
          <w:szCs w:val="28"/>
        </w:rPr>
        <w:t>овой</w:t>
      </w:r>
      <w:r w:rsidR="002C3B03" w:rsidRPr="001E593C">
        <w:rPr>
          <w:rFonts w:ascii="Times New Roman" w:hAnsi="Times New Roman" w:cs="Times New Roman"/>
          <w:sz w:val="28"/>
          <w:szCs w:val="28"/>
        </w:rPr>
        <w:t xml:space="preserve"> </w:t>
      </w:r>
      <w:r w:rsidR="00DF046A" w:rsidRPr="001E593C">
        <w:rPr>
          <w:rFonts w:ascii="Times New Roman" w:hAnsi="Times New Roman" w:cs="Times New Roman"/>
          <w:sz w:val="28"/>
          <w:szCs w:val="28"/>
        </w:rPr>
        <w:t>территории многоквартирного дома</w:t>
      </w:r>
      <w:r w:rsidRPr="001E593C">
        <w:rPr>
          <w:rFonts w:ascii="Times New Roman" w:hAnsi="Times New Roman" w:cs="Times New Roman"/>
          <w:sz w:val="28"/>
          <w:szCs w:val="28"/>
        </w:rPr>
        <w:t xml:space="preserve"> в муниципальном округе Левобережный по адресу: </w:t>
      </w:r>
      <w:r w:rsidR="002D244E" w:rsidRPr="001E593C">
        <w:rPr>
          <w:rFonts w:ascii="Times New Roman" w:hAnsi="Times New Roman" w:cs="Times New Roman"/>
          <w:sz w:val="28"/>
          <w:szCs w:val="28"/>
        </w:rPr>
        <w:t xml:space="preserve">ул. </w:t>
      </w:r>
      <w:r w:rsidR="006607E1" w:rsidRPr="001E593C">
        <w:rPr>
          <w:rFonts w:ascii="Times New Roman" w:hAnsi="Times New Roman" w:cs="Times New Roman"/>
          <w:sz w:val="28"/>
          <w:szCs w:val="28"/>
        </w:rPr>
        <w:t xml:space="preserve">Фестивальная, д. </w:t>
      </w:r>
      <w:r w:rsidR="00A64CBD" w:rsidRPr="001E593C">
        <w:rPr>
          <w:rFonts w:ascii="Times New Roman" w:hAnsi="Times New Roman" w:cs="Times New Roman"/>
          <w:sz w:val="28"/>
          <w:szCs w:val="28"/>
        </w:rPr>
        <w:t>29</w:t>
      </w:r>
      <w:r w:rsidR="002C3B03" w:rsidRPr="001E593C">
        <w:rPr>
          <w:rFonts w:ascii="Times New Roman" w:hAnsi="Times New Roman" w:cs="Times New Roman"/>
          <w:sz w:val="28"/>
          <w:szCs w:val="28"/>
        </w:rPr>
        <w:t xml:space="preserve"> </w:t>
      </w:r>
      <w:r w:rsidRPr="001E593C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14:paraId="193E9109" w14:textId="77777777" w:rsidR="00A25699" w:rsidRPr="001E593C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93C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14:paraId="104EB567" w14:textId="77777777" w:rsidR="00A25699" w:rsidRPr="001E593C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93C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14:paraId="3691ED8F" w14:textId="77777777" w:rsidR="00A25699" w:rsidRPr="001E593C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93C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Левобережный Русанова Е.Е.</w:t>
      </w:r>
    </w:p>
    <w:bookmarkEnd w:id="0"/>
    <w:p w14:paraId="1753692F" w14:textId="77777777" w:rsidR="003F5DAC" w:rsidRDefault="003F5DAC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419185" w14:textId="77777777" w:rsidR="001E593C" w:rsidRDefault="001E593C" w:rsidP="001E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14:paraId="4C9727E7" w14:textId="04BE6BFE" w:rsidR="001E593C" w:rsidRPr="001E593C" w:rsidRDefault="001E593C" w:rsidP="001E5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1E59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Глава муниципального округа</w:t>
      </w:r>
    </w:p>
    <w:p w14:paraId="5DE2A4DA" w14:textId="07FA54CD" w:rsidR="001E593C" w:rsidRPr="001E593C" w:rsidRDefault="001E593C" w:rsidP="001E59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1E59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Левобережный</w:t>
      </w:r>
      <w:r w:rsidRPr="001E59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E59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E59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E59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E59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E59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E59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 w:rsidRPr="001E59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 </w:t>
      </w:r>
      <w:r w:rsidRPr="001E59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</w:t>
      </w:r>
      <w:r w:rsidRPr="001E593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 Е.Е. Русанов</w:t>
      </w:r>
    </w:p>
    <w:p w14:paraId="1BC62139" w14:textId="32864F3B" w:rsidR="005F2C7C" w:rsidRPr="005F2C7C" w:rsidRDefault="00AD22A1" w:rsidP="001E593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AF54C45" w14:textId="77777777" w:rsidR="00426889" w:rsidRPr="00256189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561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Левобережный </w:t>
      </w:r>
    </w:p>
    <w:p w14:paraId="4F7BAE42" w14:textId="47C44095" w:rsidR="00A25699" w:rsidRPr="00256189" w:rsidRDefault="0081051F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56189">
        <w:rPr>
          <w:rFonts w:ascii="Times New Roman" w:hAnsi="Times New Roman" w:cs="Times New Roman"/>
          <w:sz w:val="24"/>
          <w:szCs w:val="24"/>
        </w:rPr>
        <w:t xml:space="preserve">от </w:t>
      </w:r>
      <w:r w:rsidR="001E593C">
        <w:rPr>
          <w:rFonts w:ascii="Times New Roman" w:hAnsi="Times New Roman" w:cs="Times New Roman"/>
          <w:sz w:val="24"/>
          <w:szCs w:val="24"/>
        </w:rPr>
        <w:t>21.03.2023</w:t>
      </w:r>
      <w:r w:rsidR="00426889" w:rsidRPr="00256189">
        <w:rPr>
          <w:rFonts w:ascii="Times New Roman" w:hAnsi="Times New Roman" w:cs="Times New Roman"/>
          <w:sz w:val="24"/>
          <w:szCs w:val="24"/>
        </w:rPr>
        <w:t xml:space="preserve"> № </w:t>
      </w:r>
      <w:r w:rsidR="001E593C">
        <w:rPr>
          <w:rFonts w:ascii="Times New Roman" w:hAnsi="Times New Roman" w:cs="Times New Roman"/>
          <w:sz w:val="24"/>
          <w:szCs w:val="24"/>
        </w:rPr>
        <w:t>4-10</w:t>
      </w:r>
    </w:p>
    <w:p w14:paraId="56D906D9" w14:textId="77777777" w:rsidR="00D47B2E" w:rsidRPr="00256189" w:rsidRDefault="00D47B2E" w:rsidP="0042688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EE889BF" w14:textId="77777777" w:rsidR="002D244E" w:rsidRPr="0046614A" w:rsidRDefault="002D244E" w:rsidP="002D2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14A">
        <w:rPr>
          <w:rFonts w:ascii="Times New Roman" w:hAnsi="Times New Roman" w:cs="Times New Roman"/>
          <w:b/>
          <w:sz w:val="28"/>
          <w:szCs w:val="28"/>
        </w:rPr>
        <w:t>Проект размещения огр</w:t>
      </w:r>
      <w:r>
        <w:rPr>
          <w:rFonts w:ascii="Times New Roman" w:hAnsi="Times New Roman" w:cs="Times New Roman"/>
          <w:b/>
          <w:sz w:val="28"/>
          <w:szCs w:val="28"/>
        </w:rPr>
        <w:t>аждающ</w:t>
      </w:r>
      <w:r w:rsidR="00111A40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устройств на придомовой территории</w:t>
      </w:r>
    </w:p>
    <w:p w14:paraId="19F95934" w14:textId="77777777" w:rsidR="002D244E" w:rsidRPr="0046614A" w:rsidRDefault="002D244E" w:rsidP="002D2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Pr="0046614A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Левобережный по адресу:</w:t>
      </w:r>
    </w:p>
    <w:p w14:paraId="0DDFDA30" w14:textId="77777777" w:rsidR="002D244E" w:rsidRPr="0046614A" w:rsidRDefault="002D244E" w:rsidP="002D24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6607E1">
        <w:rPr>
          <w:rFonts w:ascii="Times New Roman" w:hAnsi="Times New Roman" w:cs="Times New Roman"/>
          <w:b/>
          <w:sz w:val="28"/>
          <w:szCs w:val="28"/>
        </w:rPr>
        <w:t>Фестивальная, д.</w:t>
      </w:r>
      <w:r w:rsidR="00A64CBD">
        <w:rPr>
          <w:rFonts w:ascii="Times New Roman" w:hAnsi="Times New Roman" w:cs="Times New Roman"/>
          <w:b/>
          <w:sz w:val="28"/>
          <w:szCs w:val="28"/>
        </w:rPr>
        <w:t>29</w:t>
      </w:r>
    </w:p>
    <w:p w14:paraId="5FC2230D" w14:textId="77777777" w:rsidR="002D244E" w:rsidRPr="009558D3" w:rsidRDefault="002D244E" w:rsidP="002D244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C78BBB" w14:textId="77777777" w:rsidR="00D37390" w:rsidRPr="00870597" w:rsidRDefault="00D37390" w:rsidP="00D37390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14:paraId="43484EE3" w14:textId="77777777" w:rsidR="00D37390" w:rsidRDefault="00A64CBD" w:rsidP="00D37390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807F0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1E2602" wp14:editId="4FA5189B">
            <wp:extent cx="6301105" cy="3224683"/>
            <wp:effectExtent l="0" t="0" r="0" b="0"/>
            <wp:docPr id="1" name="Рисунок 1" descr="Схема 1 размещения шлагбаумов Фестивальная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1 размещения шлагбаумов Фестивальная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22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73F05" w14:textId="77777777" w:rsidR="00A64CBD" w:rsidRPr="00870597" w:rsidRDefault="00A64CBD" w:rsidP="00D37390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14:paraId="59097383" w14:textId="77777777" w:rsidR="00D37390" w:rsidRPr="00870597" w:rsidRDefault="00D37390" w:rsidP="00D37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15A7B" w14:textId="77777777" w:rsidR="00D37390" w:rsidRPr="00870597" w:rsidRDefault="00D37390" w:rsidP="00D37390">
      <w:pPr>
        <w:jc w:val="center"/>
        <w:rPr>
          <w:rFonts w:ascii="Times New Roman" w:hAnsi="Times New Roman" w:cs="Times New Roman"/>
          <w:b/>
          <w:bCs/>
        </w:rPr>
      </w:pPr>
      <w:r w:rsidRPr="00870597">
        <w:rPr>
          <w:rFonts w:ascii="Times New Roman" w:hAnsi="Times New Roman" w:cs="Times New Roman"/>
          <w:b/>
          <w:bCs/>
        </w:rPr>
        <w:t xml:space="preserve"> Тип, размер, внешний вид ограждающего устройства</w:t>
      </w:r>
    </w:p>
    <w:p w14:paraId="7B18FE1E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2.1. Тип шлагбаума</w:t>
      </w:r>
      <w:r>
        <w:rPr>
          <w:rFonts w:ascii="Times New Roman"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 xml:space="preserve">Шлагбаум </w:t>
      </w:r>
      <w:proofErr w:type="spellStart"/>
      <w:r>
        <w:rPr>
          <w:b/>
          <w:bCs/>
          <w:sz w:val="20"/>
          <w:szCs w:val="20"/>
        </w:rPr>
        <w:t>автоматическии</w:t>
      </w:r>
      <w:proofErr w:type="spellEnd"/>
      <w:r>
        <w:rPr>
          <w:b/>
          <w:bCs/>
          <w:sz w:val="20"/>
          <w:szCs w:val="20"/>
        </w:rPr>
        <w:t>̆</w:t>
      </w:r>
      <w:r>
        <w:rPr>
          <w:rFonts w:ascii="Times New Roman"/>
          <w:b/>
          <w:bCs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откатной с электромеханическим приводом </w:t>
      </w:r>
      <w:r>
        <w:rPr>
          <w:rFonts w:ascii="Times New Roman"/>
          <w:b/>
          <w:bCs/>
          <w:sz w:val="20"/>
          <w:szCs w:val="20"/>
        </w:rPr>
        <w:t>NICE RB 400.</w:t>
      </w:r>
    </w:p>
    <w:p w14:paraId="08D9B226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Шлагбаум состоит из Металлической стрелы и </w:t>
      </w:r>
      <w:proofErr w:type="spellStart"/>
      <w:r>
        <w:rPr>
          <w:sz w:val="20"/>
          <w:szCs w:val="20"/>
        </w:rPr>
        <w:t>стальнои</w:t>
      </w:r>
      <w:proofErr w:type="spellEnd"/>
      <w:r>
        <w:rPr>
          <w:sz w:val="20"/>
          <w:szCs w:val="20"/>
        </w:rPr>
        <w:t xml:space="preserve">̆ </w:t>
      </w:r>
      <w:proofErr w:type="spellStart"/>
      <w:r>
        <w:rPr>
          <w:sz w:val="20"/>
          <w:szCs w:val="20"/>
        </w:rPr>
        <w:t>стойки</w:t>
      </w:r>
      <w:proofErr w:type="spellEnd"/>
      <w:r>
        <w:rPr>
          <w:rFonts w:ascii="Times New Roman"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установленнои</w:t>
      </w:r>
      <w:proofErr w:type="spellEnd"/>
      <w:r>
        <w:rPr>
          <w:sz w:val="20"/>
          <w:szCs w:val="20"/>
        </w:rPr>
        <w:t xml:space="preserve">̆ на бетонное основание и </w:t>
      </w:r>
      <w:proofErr w:type="spellStart"/>
      <w:r>
        <w:rPr>
          <w:sz w:val="20"/>
          <w:szCs w:val="20"/>
        </w:rPr>
        <w:t>закрепленнои</w:t>
      </w:r>
      <w:proofErr w:type="spellEnd"/>
      <w:r>
        <w:rPr>
          <w:sz w:val="20"/>
          <w:szCs w:val="20"/>
        </w:rPr>
        <w:t>̆ болтами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>вмонтированный в бетонное основание</w:t>
      </w:r>
      <w:r>
        <w:rPr>
          <w:rFonts w:ascii="Times New Roman"/>
          <w:sz w:val="20"/>
          <w:szCs w:val="20"/>
        </w:rPr>
        <w:t xml:space="preserve">.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стойке</w:t>
      </w:r>
      <w:proofErr w:type="spellEnd"/>
      <w:r>
        <w:rPr>
          <w:sz w:val="20"/>
          <w:szCs w:val="20"/>
        </w:rPr>
        <w:t xml:space="preserve"> шлагбаума находится </w:t>
      </w:r>
      <w:proofErr w:type="spellStart"/>
      <w:r>
        <w:rPr>
          <w:sz w:val="20"/>
          <w:szCs w:val="20"/>
        </w:rPr>
        <w:t>электромеханическии</w:t>
      </w:r>
      <w:proofErr w:type="spellEnd"/>
      <w:r>
        <w:rPr>
          <w:sz w:val="20"/>
          <w:szCs w:val="20"/>
        </w:rPr>
        <w:t>̆ привод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>а также блок электронного управления</w:t>
      </w:r>
      <w:r>
        <w:rPr>
          <w:rFonts w:ascii="Times New Roman"/>
          <w:sz w:val="20"/>
          <w:szCs w:val="20"/>
        </w:rPr>
        <w:t xml:space="preserve">. </w:t>
      </w:r>
      <w:r>
        <w:rPr>
          <w:sz w:val="20"/>
          <w:szCs w:val="20"/>
        </w:rPr>
        <w:t>Привод</w:t>
      </w:r>
      <w:r>
        <w:rPr>
          <w:rFonts w:ascii="Times New Roman"/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перемещающии</w:t>
      </w:r>
      <w:proofErr w:type="spellEnd"/>
      <w:r>
        <w:rPr>
          <w:sz w:val="20"/>
          <w:szCs w:val="20"/>
        </w:rPr>
        <w:t>̆ стрелу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>состоит из электродвигателя</w:t>
      </w:r>
      <w:r>
        <w:rPr>
          <w:rFonts w:ascii="Times New Roman"/>
          <w:sz w:val="20"/>
          <w:szCs w:val="20"/>
        </w:rPr>
        <w:t xml:space="preserve">. </w:t>
      </w:r>
      <w:r>
        <w:rPr>
          <w:sz w:val="20"/>
          <w:szCs w:val="20"/>
        </w:rPr>
        <w:t xml:space="preserve">Шлагбаум снабжен регулируемым </w:t>
      </w:r>
      <w:proofErr w:type="spellStart"/>
      <w:r>
        <w:rPr>
          <w:sz w:val="20"/>
          <w:szCs w:val="20"/>
        </w:rPr>
        <w:t>устройством</w:t>
      </w:r>
      <w:proofErr w:type="spellEnd"/>
      <w:r>
        <w:rPr>
          <w:sz w:val="20"/>
          <w:szCs w:val="20"/>
        </w:rPr>
        <w:t xml:space="preserve"> безопасности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 xml:space="preserve">а также </w:t>
      </w:r>
      <w:proofErr w:type="spellStart"/>
      <w:r>
        <w:rPr>
          <w:sz w:val="20"/>
          <w:szCs w:val="20"/>
        </w:rPr>
        <w:t>устройством</w:t>
      </w:r>
      <w:proofErr w:type="spellEnd"/>
      <w:r>
        <w:rPr>
          <w:sz w:val="20"/>
          <w:szCs w:val="20"/>
        </w:rPr>
        <w:t xml:space="preserve"> фиксации стрелы в любом положении и </w:t>
      </w:r>
      <w:proofErr w:type="spellStart"/>
      <w:r>
        <w:rPr>
          <w:sz w:val="20"/>
          <w:szCs w:val="20"/>
        </w:rPr>
        <w:t>ручнои</w:t>
      </w:r>
      <w:proofErr w:type="spellEnd"/>
      <w:r>
        <w:rPr>
          <w:sz w:val="20"/>
          <w:szCs w:val="20"/>
        </w:rPr>
        <w:t>̆ расцепитель для работы в случае отсутствия электроэнергии</w:t>
      </w:r>
      <w:r>
        <w:rPr>
          <w:rFonts w:ascii="Times New Roman"/>
          <w:sz w:val="20"/>
          <w:szCs w:val="20"/>
        </w:rPr>
        <w:t>.</w:t>
      </w:r>
    </w:p>
    <w:p w14:paraId="229408FD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2.2.1. </w:t>
      </w:r>
      <w:r>
        <w:rPr>
          <w:sz w:val="20"/>
          <w:szCs w:val="20"/>
        </w:rPr>
        <w:t>Размеры шлагбаума</w:t>
      </w:r>
      <w:r>
        <w:rPr>
          <w:rFonts w:ascii="Times New Roman"/>
          <w:sz w:val="20"/>
          <w:szCs w:val="20"/>
        </w:rPr>
        <w:t xml:space="preserve">: </w:t>
      </w:r>
      <w:r>
        <w:rPr>
          <w:sz w:val="20"/>
          <w:szCs w:val="20"/>
        </w:rPr>
        <w:t>Тумба шлагбаума в комплекте с направляющими роликами</w:t>
      </w:r>
      <w:r>
        <w:rPr>
          <w:rFonts w:ascii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размер </w:t>
      </w:r>
      <w:r>
        <w:rPr>
          <w:rFonts w:ascii="Times New Roman"/>
          <w:sz w:val="20"/>
          <w:szCs w:val="20"/>
        </w:rPr>
        <w:t>1250</w:t>
      </w:r>
      <w:r>
        <w:rPr>
          <w:sz w:val="20"/>
          <w:szCs w:val="20"/>
        </w:rPr>
        <w:t>х</w:t>
      </w:r>
      <w:r>
        <w:rPr>
          <w:rFonts w:ascii="Trebuchet MS"/>
          <w:sz w:val="20"/>
          <w:szCs w:val="20"/>
        </w:rPr>
        <w:t>5</w:t>
      </w:r>
      <w:r>
        <w:rPr>
          <w:rFonts w:ascii="Times New Roman"/>
          <w:sz w:val="20"/>
          <w:szCs w:val="20"/>
        </w:rPr>
        <w:t>00</w:t>
      </w:r>
      <w:r>
        <w:rPr>
          <w:sz w:val="20"/>
          <w:szCs w:val="20"/>
        </w:rPr>
        <w:t>х</w:t>
      </w:r>
      <w:r>
        <w:rPr>
          <w:rFonts w:ascii="Times New Roman"/>
          <w:sz w:val="20"/>
          <w:szCs w:val="20"/>
        </w:rPr>
        <w:t>1250,</w:t>
      </w:r>
      <w:r>
        <w:rPr>
          <w:sz w:val="20"/>
          <w:szCs w:val="20"/>
        </w:rPr>
        <w:t xml:space="preserve"> зашита листом </w:t>
      </w:r>
      <w:r>
        <w:rPr>
          <w:rFonts w:ascii="Times New Roman"/>
          <w:sz w:val="20"/>
          <w:szCs w:val="20"/>
        </w:rPr>
        <w:t xml:space="preserve">2 </w:t>
      </w:r>
      <w:r>
        <w:rPr>
          <w:sz w:val="20"/>
          <w:szCs w:val="20"/>
        </w:rPr>
        <w:t>мм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>имеет окно для обслуживания привода с запиранием на встроенный замок</w:t>
      </w:r>
      <w:r>
        <w:rPr>
          <w:rFonts w:ascii="Times New Roman"/>
          <w:sz w:val="20"/>
          <w:szCs w:val="20"/>
        </w:rPr>
        <w:t xml:space="preserve">. </w:t>
      </w:r>
      <w:r>
        <w:rPr>
          <w:sz w:val="20"/>
          <w:szCs w:val="20"/>
        </w:rPr>
        <w:t xml:space="preserve">стандартный цвет </w:t>
      </w:r>
      <w:r>
        <w:rPr>
          <w:rFonts w:ascii="Times New Roman"/>
          <w:sz w:val="20"/>
          <w:szCs w:val="20"/>
        </w:rPr>
        <w:t xml:space="preserve">- </w:t>
      </w:r>
      <w:r>
        <w:rPr>
          <w:sz w:val="20"/>
          <w:szCs w:val="20"/>
        </w:rPr>
        <w:t>оранжевый</w:t>
      </w:r>
      <w:r>
        <w:rPr>
          <w:rFonts w:ascii="Times New Roman"/>
          <w:sz w:val="20"/>
          <w:szCs w:val="20"/>
        </w:rPr>
        <w:t>,</w:t>
      </w:r>
      <w:r>
        <w:rPr>
          <w:sz w:val="20"/>
          <w:szCs w:val="20"/>
        </w:rPr>
        <w:t xml:space="preserve"> приемная стойка</w:t>
      </w:r>
      <w:r>
        <w:rPr>
          <w:rFonts w:ascii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труба </w:t>
      </w:r>
      <w:r>
        <w:rPr>
          <w:rFonts w:ascii="Times New Roman"/>
          <w:sz w:val="20"/>
          <w:szCs w:val="20"/>
        </w:rPr>
        <w:t xml:space="preserve">80 </w:t>
      </w:r>
      <w:r>
        <w:rPr>
          <w:sz w:val="20"/>
          <w:szCs w:val="20"/>
        </w:rPr>
        <w:t xml:space="preserve">х </w:t>
      </w:r>
      <w:r>
        <w:rPr>
          <w:rFonts w:ascii="Times New Roman"/>
          <w:sz w:val="20"/>
          <w:szCs w:val="20"/>
        </w:rPr>
        <w:t xml:space="preserve">40 </w:t>
      </w:r>
      <w:r>
        <w:rPr>
          <w:sz w:val="20"/>
          <w:szCs w:val="20"/>
        </w:rPr>
        <w:t xml:space="preserve">х </w:t>
      </w:r>
      <w:r>
        <w:rPr>
          <w:rFonts w:ascii="Times New Roman"/>
          <w:sz w:val="20"/>
          <w:szCs w:val="20"/>
        </w:rPr>
        <w:t xml:space="preserve">3, </w:t>
      </w:r>
      <w:r>
        <w:rPr>
          <w:sz w:val="20"/>
          <w:szCs w:val="20"/>
        </w:rPr>
        <w:t>укомплектована уловителем для стрелы</w:t>
      </w:r>
      <w:r>
        <w:rPr>
          <w:rFonts w:ascii="Times New Roman"/>
          <w:sz w:val="20"/>
          <w:szCs w:val="20"/>
        </w:rPr>
        <w:t>,</w:t>
      </w:r>
      <w:r>
        <w:rPr>
          <w:sz w:val="20"/>
          <w:szCs w:val="20"/>
        </w:rPr>
        <w:t xml:space="preserve"> стрела для проездов до </w:t>
      </w:r>
      <w:r>
        <w:rPr>
          <w:rFonts w:ascii="Times New Roman"/>
          <w:sz w:val="20"/>
          <w:szCs w:val="20"/>
        </w:rPr>
        <w:t xml:space="preserve">4 000 </w:t>
      </w:r>
      <w:r>
        <w:rPr>
          <w:sz w:val="20"/>
          <w:szCs w:val="20"/>
        </w:rPr>
        <w:t>мм</w:t>
      </w:r>
      <w:r>
        <w:rPr>
          <w:rFonts w:ascii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горизонтальные связи – </w:t>
      </w:r>
      <w:r>
        <w:rPr>
          <w:rFonts w:ascii="Times New Roman"/>
          <w:sz w:val="20"/>
          <w:szCs w:val="20"/>
        </w:rPr>
        <w:t xml:space="preserve">40 </w:t>
      </w:r>
      <w:r>
        <w:rPr>
          <w:sz w:val="20"/>
          <w:szCs w:val="20"/>
        </w:rPr>
        <w:t xml:space="preserve">х </w:t>
      </w:r>
      <w:r>
        <w:rPr>
          <w:rFonts w:ascii="Times New Roman"/>
          <w:sz w:val="20"/>
          <w:szCs w:val="20"/>
        </w:rPr>
        <w:t xml:space="preserve">40 </w:t>
      </w:r>
      <w:r>
        <w:rPr>
          <w:sz w:val="20"/>
          <w:szCs w:val="20"/>
        </w:rPr>
        <w:t xml:space="preserve">х </w:t>
      </w:r>
      <w:r>
        <w:rPr>
          <w:rFonts w:ascii="Times New Roman"/>
          <w:sz w:val="20"/>
          <w:szCs w:val="20"/>
        </w:rPr>
        <w:t xml:space="preserve">2, </w:t>
      </w:r>
      <w:r>
        <w:rPr>
          <w:sz w:val="20"/>
          <w:szCs w:val="20"/>
        </w:rPr>
        <w:t xml:space="preserve">вертикальные – </w:t>
      </w:r>
      <w:r>
        <w:rPr>
          <w:rFonts w:ascii="Times New Roman"/>
          <w:sz w:val="20"/>
          <w:szCs w:val="20"/>
        </w:rPr>
        <w:t xml:space="preserve">40 </w:t>
      </w:r>
      <w:r>
        <w:rPr>
          <w:sz w:val="20"/>
          <w:szCs w:val="20"/>
        </w:rPr>
        <w:t xml:space="preserve">х </w:t>
      </w:r>
      <w:r>
        <w:rPr>
          <w:rFonts w:ascii="Times New Roman"/>
          <w:sz w:val="20"/>
          <w:szCs w:val="20"/>
        </w:rPr>
        <w:t xml:space="preserve">40 </w:t>
      </w:r>
      <w:r>
        <w:rPr>
          <w:sz w:val="20"/>
          <w:szCs w:val="20"/>
        </w:rPr>
        <w:t>х</w:t>
      </w:r>
      <w:r>
        <w:rPr>
          <w:rFonts w:ascii="Times New Roman"/>
          <w:sz w:val="20"/>
          <w:szCs w:val="20"/>
        </w:rPr>
        <w:t xml:space="preserve">1.5, </w:t>
      </w:r>
      <w:r>
        <w:rPr>
          <w:sz w:val="20"/>
          <w:szCs w:val="20"/>
        </w:rPr>
        <w:t>окраска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 xml:space="preserve">стандартный цвет </w:t>
      </w:r>
      <w:r>
        <w:rPr>
          <w:rFonts w:ascii="Times New Roman"/>
          <w:sz w:val="20"/>
          <w:szCs w:val="20"/>
        </w:rPr>
        <w:t xml:space="preserve">- </w:t>
      </w:r>
      <w:r>
        <w:rPr>
          <w:sz w:val="20"/>
          <w:szCs w:val="20"/>
        </w:rPr>
        <w:t>оранжевый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 xml:space="preserve">оцинкованная зубчатая рейка </w:t>
      </w:r>
      <w:r>
        <w:rPr>
          <w:rFonts w:ascii="Times New Roman"/>
          <w:sz w:val="20"/>
          <w:szCs w:val="20"/>
        </w:rPr>
        <w:t>(</w:t>
      </w:r>
      <w:r>
        <w:rPr>
          <w:sz w:val="20"/>
          <w:szCs w:val="20"/>
        </w:rPr>
        <w:t>пр</w:t>
      </w:r>
      <w:r>
        <w:rPr>
          <w:rFonts w:ascii="Times New Roman"/>
          <w:sz w:val="20"/>
          <w:szCs w:val="20"/>
        </w:rPr>
        <w:t>-</w:t>
      </w:r>
      <w:r>
        <w:rPr>
          <w:sz w:val="20"/>
          <w:szCs w:val="20"/>
        </w:rPr>
        <w:t>во Италия</w:t>
      </w:r>
      <w:r>
        <w:rPr>
          <w:rFonts w:ascii="Times New Roman"/>
          <w:sz w:val="20"/>
          <w:szCs w:val="20"/>
        </w:rPr>
        <w:t xml:space="preserve">) </w:t>
      </w:r>
      <w:r>
        <w:rPr>
          <w:sz w:val="20"/>
          <w:szCs w:val="20"/>
        </w:rPr>
        <w:t>в комплекте</w:t>
      </w:r>
      <w:r>
        <w:rPr>
          <w:rFonts w:ascii="Times New Roman"/>
          <w:sz w:val="20"/>
          <w:szCs w:val="20"/>
        </w:rPr>
        <w:t>.</w:t>
      </w:r>
    </w:p>
    <w:p w14:paraId="242999B2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152400" distB="152400" distL="152400" distR="152400" simplePos="0" relativeHeight="251660288" behindDoc="0" locked="0" layoutInCell="1" allowOverlap="1" wp14:anchorId="0BADD225" wp14:editId="26639522">
            <wp:simplePos x="0" y="0"/>
            <wp:positionH relativeFrom="page">
              <wp:posOffset>697865</wp:posOffset>
            </wp:positionH>
            <wp:positionV relativeFrom="line">
              <wp:posOffset>-622935</wp:posOffset>
            </wp:positionV>
            <wp:extent cx="6386830" cy="3873500"/>
            <wp:effectExtent l="0" t="0" r="0" b="0"/>
            <wp:wrapTopAndBottom/>
            <wp:docPr id="7" name="Рисунок 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Рис</w:t>
      </w:r>
      <w:r>
        <w:rPr>
          <w:rFonts w:ascii="Times New Roman"/>
          <w:sz w:val="20"/>
          <w:szCs w:val="20"/>
        </w:rPr>
        <w:t xml:space="preserve">. 2. </w:t>
      </w:r>
      <w:r>
        <w:rPr>
          <w:sz w:val="20"/>
          <w:szCs w:val="20"/>
        </w:rPr>
        <w:t>Внешний вид шлагбаума</w:t>
      </w:r>
      <w:r>
        <w:rPr>
          <w:rFonts w:ascii="Times New Roman"/>
          <w:sz w:val="20"/>
          <w:szCs w:val="20"/>
        </w:rPr>
        <w:t>.</w:t>
      </w:r>
    </w:p>
    <w:p w14:paraId="6AF9F596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152400" distB="152400" distL="152400" distR="152400" simplePos="0" relativeHeight="251661312" behindDoc="0" locked="0" layoutInCell="1" allowOverlap="1" wp14:anchorId="555CFBF6" wp14:editId="6B3AF890">
            <wp:simplePos x="0" y="0"/>
            <wp:positionH relativeFrom="page">
              <wp:posOffset>1137920</wp:posOffset>
            </wp:positionH>
            <wp:positionV relativeFrom="line">
              <wp:posOffset>59055</wp:posOffset>
            </wp:positionV>
            <wp:extent cx="5283200" cy="4660900"/>
            <wp:effectExtent l="0" t="0" r="0" b="0"/>
            <wp:wrapTopAndBottom/>
            <wp:docPr id="6" name="Рисунок 6" descr="Откатной шлагбау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атной шлагбаум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F76FA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2.2.2. </w:t>
      </w:r>
      <w:r>
        <w:rPr>
          <w:sz w:val="20"/>
          <w:szCs w:val="20"/>
        </w:rPr>
        <w:t xml:space="preserve">Привод </w:t>
      </w:r>
      <w:r>
        <w:rPr>
          <w:rFonts w:ascii="Times New Roman"/>
          <w:sz w:val="20"/>
          <w:szCs w:val="20"/>
        </w:rPr>
        <w:t>NICE RB 400.</w:t>
      </w:r>
    </w:p>
    <w:p w14:paraId="0D94157D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152400" distB="152400" distL="152400" distR="152400" simplePos="0" relativeHeight="251659264" behindDoc="0" locked="0" layoutInCell="1" allowOverlap="1" wp14:anchorId="505E913E" wp14:editId="56F6C4C6">
            <wp:simplePos x="0" y="0"/>
            <wp:positionH relativeFrom="page">
              <wp:posOffset>1414780</wp:posOffset>
            </wp:positionH>
            <wp:positionV relativeFrom="line">
              <wp:posOffset>168275</wp:posOffset>
            </wp:positionV>
            <wp:extent cx="2860675" cy="2858770"/>
            <wp:effectExtent l="0" t="0" r="0" b="0"/>
            <wp:wrapThrough wrapText="bothSides">
              <wp:wrapPolygon edited="0">
                <wp:start x="0" y="0"/>
                <wp:lineTo x="0" y="21446"/>
                <wp:lineTo x="21432" y="21446"/>
                <wp:lineTo x="21432" y="0"/>
                <wp:lineTo x="0" y="0"/>
              </wp:wrapPolygon>
            </wp:wrapThrough>
            <wp:docPr id="3" name="Рисунок 3" descr="pasted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ed-imag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90686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464BF94D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6BA7E8C5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2399B9B1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5B7572F9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43C892B9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00B19C00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38BA68D8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6254ECD3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6F0E5575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Рис</w:t>
      </w:r>
      <w:r>
        <w:rPr>
          <w:rFonts w:ascii="Times New Roman"/>
          <w:sz w:val="20"/>
          <w:szCs w:val="20"/>
        </w:rPr>
        <w:t xml:space="preserve">. 3. </w:t>
      </w:r>
      <w:r>
        <w:rPr>
          <w:sz w:val="20"/>
          <w:szCs w:val="20"/>
        </w:rPr>
        <w:t>Привод откатного шлагбаума</w:t>
      </w:r>
      <w:r>
        <w:rPr>
          <w:rFonts w:ascii="Times New Roman"/>
          <w:sz w:val="20"/>
          <w:szCs w:val="20"/>
        </w:rPr>
        <w:t>.</w:t>
      </w:r>
    </w:p>
    <w:tbl>
      <w:tblPr>
        <w:tblW w:w="0" w:type="auto"/>
        <w:tblInd w:w="865" w:type="dxa"/>
        <w:tblLayout w:type="fixed"/>
        <w:tblLook w:val="0000" w:firstRow="0" w:lastRow="0" w:firstColumn="0" w:lastColumn="0" w:noHBand="0" w:noVBand="0"/>
      </w:tblPr>
      <w:tblGrid>
        <w:gridCol w:w="5260"/>
        <w:gridCol w:w="1525"/>
        <w:gridCol w:w="1735"/>
      </w:tblGrid>
      <w:tr w:rsidR="00A64CBD" w14:paraId="61CAD9B4" w14:textId="77777777" w:rsidTr="00F60310">
        <w:trPr>
          <w:cantSplit/>
          <w:trHeight w:val="400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15E8C" w14:textId="77777777" w:rsidR="00A64CBD" w:rsidRDefault="00A64CBD" w:rsidP="00F60310">
            <w:pPr>
              <w:jc w:val="center"/>
            </w:pPr>
            <w:r>
              <w:t>Характеристика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C4C9D9" w14:textId="77777777" w:rsidR="00A64CBD" w:rsidRDefault="00A64CBD" w:rsidP="00F60310">
            <w:pPr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04B04" w14:textId="77777777" w:rsidR="00A64CBD" w:rsidRDefault="00A64CBD" w:rsidP="00F60310">
            <w:pPr>
              <w:jc w:val="center"/>
            </w:pPr>
            <w:r>
              <w:t>Величина</w:t>
            </w:r>
          </w:p>
        </w:tc>
      </w:tr>
      <w:tr w:rsidR="00A64CBD" w14:paraId="1D32DF3A" w14:textId="77777777" w:rsidTr="00F60310">
        <w:trPr>
          <w:cantSplit/>
          <w:trHeight w:val="395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EB4F8" w14:textId="77777777" w:rsidR="00A64CBD" w:rsidRDefault="00A64CBD" w:rsidP="00F60310">
            <w:pPr>
              <w:jc w:val="center"/>
            </w:pPr>
            <w:r>
              <w:t>Питание / Питание двигателя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15B1E" w14:textId="77777777" w:rsidR="00A64CBD" w:rsidRDefault="00A64CBD" w:rsidP="00F60310">
            <w:pPr>
              <w:jc w:val="center"/>
            </w:pPr>
            <w:r>
              <w:t>В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1839C" w14:textId="77777777" w:rsidR="00A64CBD" w:rsidRDefault="00A64CBD" w:rsidP="00F60310">
            <w:pPr>
              <w:jc w:val="center"/>
            </w:pPr>
            <w:r>
              <w:t>230 / 24</w:t>
            </w:r>
          </w:p>
        </w:tc>
      </w:tr>
      <w:tr w:rsidR="00A64CBD" w14:paraId="5FF7043F" w14:textId="77777777" w:rsidTr="00F60310">
        <w:trPr>
          <w:cantSplit/>
          <w:trHeight w:val="32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A6898" w14:textId="77777777" w:rsidR="00A64CBD" w:rsidRDefault="00A64CBD" w:rsidP="00F60310">
            <w:pPr>
              <w:jc w:val="center"/>
            </w:pPr>
            <w:r>
              <w:t>Мощность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B75B8" w14:textId="77777777" w:rsidR="00A64CBD" w:rsidRDefault="00A64CBD" w:rsidP="00F60310">
            <w:pPr>
              <w:jc w:val="center"/>
            </w:pPr>
            <w:r>
              <w:t>Вт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00044" w14:textId="77777777" w:rsidR="00A64CBD" w:rsidRDefault="00A64CBD" w:rsidP="00F60310">
            <w:pPr>
              <w:jc w:val="center"/>
            </w:pPr>
            <w:r>
              <w:t>250</w:t>
            </w:r>
          </w:p>
        </w:tc>
      </w:tr>
      <w:tr w:rsidR="00A64CBD" w14:paraId="505B2C2F" w14:textId="77777777" w:rsidTr="00F60310">
        <w:trPr>
          <w:cantSplit/>
          <w:trHeight w:val="32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AD309" w14:textId="77777777" w:rsidR="00A64CBD" w:rsidRDefault="00A64CBD" w:rsidP="00F60310">
            <w:pPr>
              <w:jc w:val="center"/>
            </w:pPr>
            <w:r>
              <w:t>Потребление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EB431" w14:textId="77777777" w:rsidR="00A64CBD" w:rsidRDefault="00A64CBD" w:rsidP="00F60310">
            <w:pPr>
              <w:jc w:val="center"/>
            </w:pPr>
            <w:r>
              <w:t>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3B748" w14:textId="77777777" w:rsidR="00A64CBD" w:rsidRDefault="00A64CBD" w:rsidP="00F60310">
            <w:pPr>
              <w:jc w:val="center"/>
            </w:pPr>
            <w:r>
              <w:t>1,1</w:t>
            </w:r>
          </w:p>
        </w:tc>
      </w:tr>
      <w:tr w:rsidR="00A64CBD" w14:paraId="3A2546D3" w14:textId="77777777" w:rsidTr="00F60310">
        <w:trPr>
          <w:cantSplit/>
          <w:trHeight w:val="32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AD78C" w14:textId="77777777" w:rsidR="00A64CBD" w:rsidRDefault="00A64CBD" w:rsidP="00F60310">
            <w:pPr>
              <w:jc w:val="center"/>
            </w:pPr>
            <w:r>
              <w:t>Класс защиты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F2D9" w14:textId="77777777" w:rsidR="00A64CBD" w:rsidRDefault="00A64CBD" w:rsidP="00F60310">
            <w:pPr>
              <w:jc w:val="center"/>
            </w:pPr>
            <w:r>
              <w:t>IP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03244" w14:textId="77777777" w:rsidR="00A64CBD" w:rsidRDefault="00A64CBD" w:rsidP="00F60310">
            <w:pPr>
              <w:jc w:val="center"/>
            </w:pPr>
            <w:r>
              <w:t>44</w:t>
            </w:r>
          </w:p>
        </w:tc>
      </w:tr>
      <w:tr w:rsidR="00A64CBD" w14:paraId="41056737" w14:textId="77777777" w:rsidTr="00F60310">
        <w:trPr>
          <w:cantSplit/>
          <w:trHeight w:val="32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AEA9D" w14:textId="77777777" w:rsidR="00A64CBD" w:rsidRDefault="00A64CBD" w:rsidP="00F60310">
            <w:pPr>
              <w:jc w:val="center"/>
            </w:pPr>
            <w:r>
              <w:t>Усилие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75A54" w14:textId="77777777" w:rsidR="00A64CBD" w:rsidRDefault="00A64CBD" w:rsidP="00F60310">
            <w:pPr>
              <w:jc w:val="center"/>
            </w:pPr>
            <w:r>
              <w:t>Н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14BCB" w14:textId="77777777" w:rsidR="00A64CBD" w:rsidRDefault="00A64CBD" w:rsidP="00F60310">
            <w:pPr>
              <w:jc w:val="center"/>
            </w:pPr>
            <w:r>
              <w:t>400</w:t>
            </w:r>
          </w:p>
        </w:tc>
      </w:tr>
      <w:tr w:rsidR="00A64CBD" w14:paraId="1DB967DC" w14:textId="77777777" w:rsidTr="00F60310">
        <w:trPr>
          <w:cantSplit/>
          <w:trHeight w:val="32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572DD" w14:textId="77777777" w:rsidR="00A64CBD" w:rsidRDefault="00A64CBD" w:rsidP="00F60310">
            <w:pPr>
              <w:jc w:val="center"/>
            </w:pPr>
            <w:r>
              <w:t>Скорость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44AF8" w14:textId="77777777" w:rsidR="00A64CBD" w:rsidRDefault="00A64CBD" w:rsidP="00F60310">
            <w:pPr>
              <w:jc w:val="center"/>
            </w:pPr>
            <w:r>
              <w:t>м/мин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CFF43" w14:textId="77777777" w:rsidR="00A64CBD" w:rsidRDefault="00A64CBD" w:rsidP="00F60310">
            <w:pPr>
              <w:jc w:val="center"/>
            </w:pPr>
            <w:r>
              <w:t xml:space="preserve">0.18 </w:t>
            </w:r>
          </w:p>
        </w:tc>
      </w:tr>
      <w:tr w:rsidR="00A64CBD" w14:paraId="045264E3" w14:textId="77777777" w:rsidTr="00F60310">
        <w:trPr>
          <w:cantSplit/>
          <w:trHeight w:val="32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23770" w14:textId="77777777" w:rsidR="00A64CBD" w:rsidRDefault="00A64CBD" w:rsidP="00F60310">
            <w:pPr>
              <w:jc w:val="center"/>
            </w:pPr>
            <w:r>
              <w:t>Вес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5BFB1" w14:textId="77777777" w:rsidR="00A64CBD" w:rsidRDefault="00A64CBD" w:rsidP="00F60310">
            <w:pPr>
              <w:jc w:val="center"/>
            </w:pPr>
            <w:r>
              <w:t>кг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7DAD2" w14:textId="77777777" w:rsidR="00A64CBD" w:rsidRDefault="00A64CBD" w:rsidP="00F60310">
            <w:pPr>
              <w:jc w:val="center"/>
            </w:pPr>
            <w:r>
              <w:t>8</w:t>
            </w:r>
          </w:p>
        </w:tc>
      </w:tr>
      <w:tr w:rsidR="00A64CBD" w14:paraId="3B7CA3C5" w14:textId="77777777" w:rsidTr="00F60310">
        <w:trPr>
          <w:cantSplit/>
          <w:trHeight w:val="32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50D96" w14:textId="77777777" w:rsidR="00A64CBD" w:rsidRDefault="00A64CBD" w:rsidP="00F60310">
            <w:pPr>
              <w:jc w:val="center"/>
            </w:pPr>
            <w:r>
              <w:t>Максимальный вес ворот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72B61" w14:textId="77777777" w:rsidR="00A64CBD" w:rsidRDefault="00A64CBD" w:rsidP="00F60310">
            <w:pPr>
              <w:jc w:val="center"/>
            </w:pPr>
            <w:r>
              <w:t>кг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7F3B0" w14:textId="77777777" w:rsidR="00A64CBD" w:rsidRDefault="00A64CBD" w:rsidP="00F60310">
            <w:pPr>
              <w:jc w:val="center"/>
            </w:pPr>
            <w:r>
              <w:t>400</w:t>
            </w:r>
          </w:p>
        </w:tc>
      </w:tr>
      <w:tr w:rsidR="00A64CBD" w14:paraId="0B2B03E5" w14:textId="77777777" w:rsidTr="00F60310">
        <w:trPr>
          <w:cantSplit/>
          <w:trHeight w:val="32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387B8" w14:textId="77777777" w:rsidR="00A64CBD" w:rsidRDefault="00A64CBD" w:rsidP="00F60310">
            <w:pPr>
              <w:jc w:val="center"/>
            </w:pPr>
            <w:r>
              <w:t>Температура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A7ECE" w14:textId="77777777" w:rsidR="00A64CBD" w:rsidRDefault="00A64CBD" w:rsidP="00F60310">
            <w:pPr>
              <w:jc w:val="center"/>
            </w:pPr>
            <w:r>
              <w:t>°C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F59F6" w14:textId="77777777" w:rsidR="00A64CBD" w:rsidRDefault="00A64CBD" w:rsidP="00F60310">
            <w:pPr>
              <w:jc w:val="center"/>
            </w:pPr>
            <w:r>
              <w:t>-20 - +40</w:t>
            </w:r>
          </w:p>
        </w:tc>
      </w:tr>
      <w:tr w:rsidR="00A64CBD" w14:paraId="49C53702" w14:textId="77777777" w:rsidTr="00F60310">
        <w:trPr>
          <w:cantSplit/>
          <w:trHeight w:val="596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10D49" w14:textId="77777777" w:rsidR="00A64CBD" w:rsidRDefault="00A64CBD" w:rsidP="00F60310">
            <w:pPr>
              <w:jc w:val="center"/>
            </w:pPr>
            <w:r>
              <w:t>Интенсивность работы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759A0" w14:textId="77777777" w:rsidR="00A64CBD" w:rsidRDefault="00A64CBD" w:rsidP="00F60310">
            <w:pPr>
              <w:jc w:val="center"/>
            </w:pPr>
            <w:r>
              <w:t>циклов/сутки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61A21" w14:textId="77777777" w:rsidR="00A64CBD" w:rsidRDefault="00A64CBD" w:rsidP="00F60310">
            <w:pPr>
              <w:jc w:val="center"/>
            </w:pPr>
            <w:r>
              <w:t>840</w:t>
            </w:r>
          </w:p>
        </w:tc>
      </w:tr>
      <w:tr w:rsidR="00A64CBD" w14:paraId="5F8F8645" w14:textId="77777777" w:rsidTr="00F60310">
        <w:trPr>
          <w:cantSplit/>
          <w:trHeight w:val="325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C2B75" w14:textId="77777777" w:rsidR="00A64CBD" w:rsidRDefault="00A64CBD" w:rsidP="00F60310">
            <w:pPr>
              <w:jc w:val="center"/>
            </w:pPr>
            <w:r>
              <w:t>Максимальная ширина ворот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BF846" w14:textId="77777777" w:rsidR="00A64CBD" w:rsidRDefault="00A64CBD" w:rsidP="00F60310">
            <w:pPr>
              <w:jc w:val="center"/>
            </w:pPr>
            <w:r>
              <w:t>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08E4B" w14:textId="77777777" w:rsidR="00A64CBD" w:rsidRDefault="00A64CBD" w:rsidP="00F60310">
            <w:pPr>
              <w:jc w:val="center"/>
            </w:pPr>
            <w:r>
              <w:t>7</w:t>
            </w:r>
          </w:p>
        </w:tc>
      </w:tr>
    </w:tbl>
    <w:p w14:paraId="201EF9A8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Установка столбиков заграждения</w:t>
      </w:r>
      <w:r>
        <w:rPr>
          <w:sz w:val="20"/>
          <w:szCs w:val="20"/>
        </w:rPr>
        <w:t xml:space="preserve"> для ограничения проезда автотранспорта и обеспечения прохода пешеходов</w:t>
      </w:r>
      <w:r>
        <w:rPr>
          <w:rFonts w:ascii="Times New Roman"/>
          <w:sz w:val="20"/>
          <w:szCs w:val="20"/>
        </w:rPr>
        <w:t>.</w:t>
      </w:r>
    </w:p>
    <w:p w14:paraId="5F5C6DC8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3.1. </w:t>
      </w:r>
      <w:r>
        <w:rPr>
          <w:sz w:val="20"/>
          <w:szCs w:val="20"/>
        </w:rPr>
        <w:t xml:space="preserve">Место размещения столбиков </w:t>
      </w:r>
      <w:proofErr w:type="gramStart"/>
      <w:r>
        <w:rPr>
          <w:sz w:val="20"/>
          <w:szCs w:val="20"/>
        </w:rPr>
        <w:t>заграждения</w:t>
      </w:r>
      <w:r>
        <w:rPr>
          <w:rFonts w:ascii="Times New Roman"/>
          <w:sz w:val="20"/>
          <w:szCs w:val="20"/>
        </w:rPr>
        <w:t xml:space="preserve">:  </w:t>
      </w:r>
      <w:r>
        <w:rPr>
          <w:sz w:val="20"/>
          <w:szCs w:val="20"/>
        </w:rPr>
        <w:t>город</w:t>
      </w:r>
      <w:proofErr w:type="gramEnd"/>
      <w:r>
        <w:rPr>
          <w:sz w:val="20"/>
          <w:szCs w:val="20"/>
        </w:rPr>
        <w:t xml:space="preserve"> Москва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>улица Фестивальная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 xml:space="preserve">дом </w:t>
      </w:r>
      <w:r>
        <w:rPr>
          <w:rFonts w:ascii="Trebuchet MS"/>
          <w:sz w:val="20"/>
          <w:szCs w:val="20"/>
        </w:rPr>
        <w:t>29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 xml:space="preserve">на </w:t>
      </w:r>
      <w:proofErr w:type="spellStart"/>
      <w:r>
        <w:rPr>
          <w:sz w:val="20"/>
          <w:szCs w:val="20"/>
        </w:rPr>
        <w:t>придомовои</w:t>
      </w:r>
      <w:proofErr w:type="spellEnd"/>
      <w:r>
        <w:rPr>
          <w:sz w:val="20"/>
          <w:szCs w:val="20"/>
        </w:rPr>
        <w:t xml:space="preserve">̆ территории </w:t>
      </w:r>
      <w:r>
        <w:rPr>
          <w:rFonts w:ascii="Times New Roman"/>
          <w:sz w:val="20"/>
          <w:szCs w:val="20"/>
        </w:rPr>
        <w:t>(</w:t>
      </w:r>
      <w:r>
        <w:rPr>
          <w:sz w:val="20"/>
          <w:szCs w:val="20"/>
        </w:rPr>
        <w:t>см</w:t>
      </w:r>
      <w:r>
        <w:rPr>
          <w:rFonts w:ascii="Times New Roman"/>
          <w:sz w:val="20"/>
          <w:szCs w:val="20"/>
        </w:rPr>
        <w:t xml:space="preserve">. </w:t>
      </w:r>
      <w:r>
        <w:rPr>
          <w:sz w:val="20"/>
          <w:szCs w:val="20"/>
        </w:rPr>
        <w:t>рис</w:t>
      </w:r>
      <w:r>
        <w:rPr>
          <w:rFonts w:ascii="Times New Roman"/>
          <w:sz w:val="20"/>
          <w:szCs w:val="20"/>
        </w:rPr>
        <w:t>. 1).</w:t>
      </w:r>
    </w:p>
    <w:p w14:paraId="77EC83FE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lastRenderedPageBreak/>
        <w:t xml:space="preserve">3.2. </w:t>
      </w:r>
      <w:r>
        <w:rPr>
          <w:sz w:val="20"/>
          <w:szCs w:val="20"/>
        </w:rPr>
        <w:t>Тип столбика заграждения</w:t>
      </w:r>
      <w:r>
        <w:rPr>
          <w:rFonts w:ascii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Столбик заграждения </w:t>
      </w:r>
      <w:proofErr w:type="spellStart"/>
      <w:r>
        <w:rPr>
          <w:sz w:val="20"/>
          <w:szCs w:val="20"/>
        </w:rPr>
        <w:t>стационарныи</w:t>
      </w:r>
      <w:proofErr w:type="spellEnd"/>
      <w:r>
        <w:rPr>
          <w:sz w:val="20"/>
          <w:szCs w:val="20"/>
        </w:rPr>
        <w:t>̆</w:t>
      </w:r>
      <w:r>
        <w:rPr>
          <w:rFonts w:ascii="Times New Roman"/>
          <w:sz w:val="20"/>
          <w:szCs w:val="20"/>
        </w:rPr>
        <w:t xml:space="preserve">. </w:t>
      </w:r>
      <w:r>
        <w:rPr>
          <w:sz w:val="20"/>
          <w:szCs w:val="20"/>
        </w:rPr>
        <w:t xml:space="preserve">Состоит из </w:t>
      </w:r>
      <w:proofErr w:type="spellStart"/>
      <w:r>
        <w:rPr>
          <w:sz w:val="20"/>
          <w:szCs w:val="20"/>
        </w:rPr>
        <w:t>металлическои</w:t>
      </w:r>
      <w:proofErr w:type="spellEnd"/>
      <w:r>
        <w:rPr>
          <w:sz w:val="20"/>
          <w:szCs w:val="20"/>
        </w:rPr>
        <w:t xml:space="preserve">̆ </w:t>
      </w:r>
      <w:proofErr w:type="spellStart"/>
      <w:r>
        <w:rPr>
          <w:sz w:val="20"/>
          <w:szCs w:val="20"/>
        </w:rPr>
        <w:t>оцинкованнои</w:t>
      </w:r>
      <w:proofErr w:type="spellEnd"/>
      <w:r>
        <w:rPr>
          <w:sz w:val="20"/>
          <w:szCs w:val="20"/>
        </w:rPr>
        <w:t xml:space="preserve">̆ трубы с </w:t>
      </w:r>
      <w:proofErr w:type="spellStart"/>
      <w:r>
        <w:rPr>
          <w:sz w:val="20"/>
          <w:szCs w:val="20"/>
        </w:rPr>
        <w:t>порошковои</w:t>
      </w:r>
      <w:proofErr w:type="spellEnd"/>
      <w:r>
        <w:rPr>
          <w:sz w:val="20"/>
          <w:szCs w:val="20"/>
        </w:rPr>
        <w:t xml:space="preserve">̆ </w:t>
      </w:r>
      <w:proofErr w:type="spellStart"/>
      <w:r>
        <w:rPr>
          <w:sz w:val="20"/>
          <w:szCs w:val="20"/>
        </w:rPr>
        <w:t>окраскои</w:t>
      </w:r>
      <w:proofErr w:type="spellEnd"/>
      <w:r>
        <w:rPr>
          <w:sz w:val="20"/>
          <w:szCs w:val="20"/>
        </w:rPr>
        <w:t>̆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>предназначается для ограничения движения и парковки транспортных средств</w:t>
      </w:r>
      <w:r>
        <w:rPr>
          <w:rFonts w:ascii="Times New Roman"/>
          <w:sz w:val="20"/>
          <w:szCs w:val="20"/>
        </w:rPr>
        <w:t xml:space="preserve">. </w:t>
      </w:r>
      <w:r>
        <w:rPr>
          <w:sz w:val="20"/>
          <w:szCs w:val="20"/>
        </w:rPr>
        <w:t>Монтируется в дорожное полотно на бетонное основание либо закрепляется анкерными болтами</w:t>
      </w:r>
      <w:r>
        <w:rPr>
          <w:rFonts w:ascii="Times New Roman"/>
          <w:sz w:val="20"/>
          <w:szCs w:val="20"/>
        </w:rPr>
        <w:t>.</w:t>
      </w:r>
    </w:p>
    <w:p w14:paraId="4790AE85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1483F8EA" w14:textId="77777777" w:rsidR="00A64CBD" w:rsidRPr="00807F02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3</w:t>
      </w:r>
      <w:r w:rsidRPr="00807F02">
        <w:rPr>
          <w:rFonts w:ascii="Times New Roman"/>
          <w:sz w:val="20"/>
          <w:szCs w:val="20"/>
        </w:rPr>
        <w:t xml:space="preserve">.3. </w:t>
      </w:r>
      <w:r w:rsidRPr="00807F02">
        <w:rPr>
          <w:sz w:val="20"/>
          <w:szCs w:val="20"/>
        </w:rPr>
        <w:t>Размеры столбика заграждения</w:t>
      </w:r>
      <w:r w:rsidRPr="00807F02">
        <w:rPr>
          <w:rFonts w:ascii="Times New Roman"/>
          <w:sz w:val="20"/>
          <w:szCs w:val="20"/>
        </w:rPr>
        <w:t>:</w:t>
      </w:r>
    </w:p>
    <w:p w14:paraId="25F0DF42" w14:textId="77777777" w:rsidR="00A64CBD" w:rsidRDefault="00A64CBD" w:rsidP="00A64CBD">
      <w:pPr>
        <w:widowControl w:val="0"/>
        <w:tabs>
          <w:tab w:val="left" w:pos="317"/>
          <w:tab w:val="left" w:pos="720"/>
        </w:tabs>
        <w:spacing w:after="0" w:line="240" w:lineRule="auto"/>
        <w:ind w:left="817" w:hanging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Высота столбика заграждения от вершины до основания – </w:t>
      </w:r>
      <w:r>
        <w:rPr>
          <w:rFonts w:ascii="Times New Roman"/>
          <w:sz w:val="20"/>
          <w:szCs w:val="20"/>
        </w:rPr>
        <w:t xml:space="preserve">1100 </w:t>
      </w:r>
      <w:r>
        <w:rPr>
          <w:sz w:val="20"/>
          <w:szCs w:val="20"/>
        </w:rPr>
        <w:t>мм</w:t>
      </w:r>
      <w:r>
        <w:rPr>
          <w:rFonts w:ascii="Times New Roman"/>
          <w:sz w:val="20"/>
          <w:szCs w:val="20"/>
        </w:rPr>
        <w:t xml:space="preserve">.; </w:t>
      </w:r>
    </w:p>
    <w:p w14:paraId="24B1ADF0" w14:textId="77777777" w:rsidR="00A64CBD" w:rsidRDefault="00A64CBD" w:rsidP="00A64CBD">
      <w:pPr>
        <w:widowControl w:val="0"/>
        <w:tabs>
          <w:tab w:val="left" w:pos="317"/>
          <w:tab w:val="left" w:pos="720"/>
        </w:tabs>
        <w:spacing w:after="0" w:line="240" w:lineRule="auto"/>
        <w:ind w:left="817" w:hanging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Высота столбика заграждения от вершины до дорожного полотна – </w:t>
      </w:r>
      <w:r>
        <w:rPr>
          <w:rFonts w:ascii="Times New Roman"/>
          <w:sz w:val="20"/>
          <w:szCs w:val="20"/>
        </w:rPr>
        <w:t xml:space="preserve">850 </w:t>
      </w:r>
      <w:r>
        <w:rPr>
          <w:sz w:val="20"/>
          <w:szCs w:val="20"/>
        </w:rPr>
        <w:t>мм</w:t>
      </w:r>
      <w:r>
        <w:rPr>
          <w:rFonts w:ascii="Times New Roman"/>
          <w:sz w:val="20"/>
          <w:szCs w:val="20"/>
        </w:rPr>
        <w:t xml:space="preserve">.; </w:t>
      </w:r>
    </w:p>
    <w:p w14:paraId="4F6A8430" w14:textId="77777777" w:rsidR="00A64CBD" w:rsidRDefault="00A64CBD" w:rsidP="00A64CBD">
      <w:pPr>
        <w:widowControl w:val="0"/>
        <w:tabs>
          <w:tab w:val="left" w:pos="317"/>
          <w:tab w:val="left" w:pos="720"/>
        </w:tabs>
        <w:spacing w:after="0" w:line="240" w:lineRule="auto"/>
        <w:ind w:left="817" w:hanging="50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Диаметр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столбика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заграждения</w:t>
      </w:r>
      <w:proofErr w:type="spellEnd"/>
      <w:r>
        <w:rPr>
          <w:sz w:val="20"/>
          <w:szCs w:val="20"/>
          <w:lang w:val="en-US"/>
        </w:rPr>
        <w:t xml:space="preserve"> – </w:t>
      </w:r>
      <w:r>
        <w:rPr>
          <w:rFonts w:ascii="Times New Roman"/>
          <w:sz w:val="20"/>
          <w:szCs w:val="20"/>
          <w:lang w:val="en-US"/>
        </w:rPr>
        <w:t xml:space="preserve">89 </w:t>
      </w:r>
      <w:proofErr w:type="spellStart"/>
      <w:r>
        <w:rPr>
          <w:sz w:val="20"/>
          <w:szCs w:val="20"/>
          <w:lang w:val="en-US"/>
        </w:rPr>
        <w:t>мм</w:t>
      </w:r>
      <w:proofErr w:type="spellEnd"/>
      <w:r>
        <w:rPr>
          <w:rFonts w:ascii="Times New Roman"/>
          <w:sz w:val="20"/>
          <w:szCs w:val="20"/>
          <w:lang w:val="en-US"/>
        </w:rPr>
        <w:t xml:space="preserve">. </w:t>
      </w:r>
    </w:p>
    <w:p w14:paraId="445E0186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56D5495" w14:textId="77777777" w:rsidR="00A64CBD" w:rsidRDefault="00A64CBD" w:rsidP="00A64CBD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E7C42F" wp14:editId="7D5E1A42">
            <wp:extent cx="1333500" cy="2331720"/>
            <wp:effectExtent l="0" t="0" r="0" b="0"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E52CF57" w14:textId="77777777" w:rsidR="00A64CBD" w:rsidRDefault="00A64CBD" w:rsidP="00A64CBD">
      <w:pPr>
        <w:widowControl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9E91612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Рис</w:t>
      </w:r>
      <w:r>
        <w:rPr>
          <w:rFonts w:ascii="Times New Roman"/>
          <w:sz w:val="20"/>
          <w:szCs w:val="20"/>
        </w:rPr>
        <w:t xml:space="preserve">. 4. </w:t>
      </w:r>
      <w:proofErr w:type="spellStart"/>
      <w:r>
        <w:rPr>
          <w:sz w:val="20"/>
          <w:szCs w:val="20"/>
        </w:rPr>
        <w:t>Внешнии</w:t>
      </w:r>
      <w:proofErr w:type="spellEnd"/>
      <w:r>
        <w:rPr>
          <w:sz w:val="20"/>
          <w:szCs w:val="20"/>
        </w:rPr>
        <w:t>̆ вид и размеры столбика заграждения</w:t>
      </w:r>
    </w:p>
    <w:p w14:paraId="3E0085BC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3.4. </w:t>
      </w:r>
      <w:proofErr w:type="spellStart"/>
      <w:r>
        <w:rPr>
          <w:sz w:val="20"/>
          <w:szCs w:val="20"/>
        </w:rPr>
        <w:t>Внешнии</w:t>
      </w:r>
      <w:proofErr w:type="spellEnd"/>
      <w:r>
        <w:rPr>
          <w:sz w:val="20"/>
          <w:szCs w:val="20"/>
        </w:rPr>
        <w:t>̆ вид столбика заграждения</w:t>
      </w:r>
      <w:r>
        <w:rPr>
          <w:rFonts w:ascii="Times New Roman"/>
          <w:sz w:val="20"/>
          <w:szCs w:val="20"/>
        </w:rPr>
        <w:t>:</w:t>
      </w:r>
    </w:p>
    <w:p w14:paraId="351744EE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sz w:val="20"/>
          <w:szCs w:val="20"/>
        </w:rPr>
        <w:t>Стационарныи</w:t>
      </w:r>
      <w:proofErr w:type="spellEnd"/>
      <w:r>
        <w:rPr>
          <w:sz w:val="20"/>
          <w:szCs w:val="20"/>
        </w:rPr>
        <w:t xml:space="preserve">̆ столбик заграждения </w:t>
      </w:r>
      <w:r>
        <w:rPr>
          <w:rFonts w:ascii="Times New Roman"/>
          <w:sz w:val="20"/>
          <w:szCs w:val="20"/>
        </w:rPr>
        <w:t>(</w:t>
      </w:r>
      <w:r>
        <w:rPr>
          <w:sz w:val="20"/>
          <w:szCs w:val="20"/>
        </w:rPr>
        <w:t>см</w:t>
      </w:r>
      <w:r>
        <w:rPr>
          <w:rFonts w:ascii="Times New Roman"/>
          <w:sz w:val="20"/>
          <w:szCs w:val="20"/>
        </w:rPr>
        <w:t xml:space="preserve">. </w:t>
      </w:r>
      <w:r>
        <w:rPr>
          <w:sz w:val="20"/>
          <w:szCs w:val="20"/>
        </w:rPr>
        <w:t xml:space="preserve">рисунок </w:t>
      </w:r>
      <w:r>
        <w:rPr>
          <w:rFonts w:ascii="Times New Roman"/>
          <w:sz w:val="20"/>
          <w:szCs w:val="20"/>
        </w:rPr>
        <w:t xml:space="preserve">4) </w:t>
      </w:r>
      <w:r>
        <w:rPr>
          <w:sz w:val="20"/>
          <w:szCs w:val="20"/>
        </w:rPr>
        <w:t xml:space="preserve">состоит из </w:t>
      </w:r>
      <w:proofErr w:type="spellStart"/>
      <w:r>
        <w:rPr>
          <w:sz w:val="20"/>
          <w:szCs w:val="20"/>
        </w:rPr>
        <w:t>металлическои</w:t>
      </w:r>
      <w:proofErr w:type="spellEnd"/>
      <w:r>
        <w:rPr>
          <w:sz w:val="20"/>
          <w:szCs w:val="20"/>
        </w:rPr>
        <w:t xml:space="preserve">̆ </w:t>
      </w:r>
      <w:proofErr w:type="spellStart"/>
      <w:r>
        <w:rPr>
          <w:sz w:val="20"/>
          <w:szCs w:val="20"/>
        </w:rPr>
        <w:t>оцинкованнои</w:t>
      </w:r>
      <w:proofErr w:type="spellEnd"/>
      <w:r>
        <w:rPr>
          <w:sz w:val="20"/>
          <w:szCs w:val="20"/>
        </w:rPr>
        <w:t xml:space="preserve">̆ трубы с </w:t>
      </w:r>
      <w:proofErr w:type="spellStart"/>
      <w:r>
        <w:rPr>
          <w:sz w:val="20"/>
          <w:szCs w:val="20"/>
        </w:rPr>
        <w:t>порошковои</w:t>
      </w:r>
      <w:proofErr w:type="spellEnd"/>
      <w:r>
        <w:rPr>
          <w:sz w:val="20"/>
          <w:szCs w:val="20"/>
        </w:rPr>
        <w:t xml:space="preserve">̆ </w:t>
      </w:r>
      <w:proofErr w:type="spellStart"/>
      <w:r>
        <w:rPr>
          <w:sz w:val="20"/>
          <w:szCs w:val="20"/>
        </w:rPr>
        <w:t>окраскои</w:t>
      </w:r>
      <w:proofErr w:type="spellEnd"/>
      <w:r>
        <w:rPr>
          <w:sz w:val="20"/>
          <w:szCs w:val="20"/>
        </w:rPr>
        <w:t>̆ в цвет «</w:t>
      </w:r>
      <w:proofErr w:type="spellStart"/>
      <w:r>
        <w:rPr>
          <w:sz w:val="20"/>
          <w:szCs w:val="20"/>
        </w:rPr>
        <w:t>серыи</w:t>
      </w:r>
      <w:proofErr w:type="spellEnd"/>
      <w:r>
        <w:rPr>
          <w:sz w:val="20"/>
          <w:szCs w:val="20"/>
        </w:rPr>
        <w:t>̆ металлик»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верхнеи</w:t>
      </w:r>
      <w:proofErr w:type="spellEnd"/>
      <w:r>
        <w:rPr>
          <w:sz w:val="20"/>
          <w:szCs w:val="20"/>
        </w:rPr>
        <w:t>̆ части снабжен горизонтальными светоотражающими полосами красного цвета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>обеспечивающими его видимость в любое время суток</w:t>
      </w:r>
      <w:r>
        <w:rPr>
          <w:rFonts w:ascii="Times New Roman"/>
          <w:sz w:val="20"/>
          <w:szCs w:val="20"/>
        </w:rPr>
        <w:t>.</w:t>
      </w:r>
    </w:p>
    <w:p w14:paraId="58BC2AD0" w14:textId="77777777" w:rsidR="00A64CBD" w:rsidRDefault="00A64CBD" w:rsidP="00A64CBD">
      <w:pPr>
        <w:widowControl w:val="0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4. </w:t>
      </w:r>
      <w:r>
        <w:rPr>
          <w:sz w:val="20"/>
          <w:szCs w:val="20"/>
        </w:rPr>
        <w:t>Разрешение на проведение строительных работ</w:t>
      </w:r>
      <w:r>
        <w:rPr>
          <w:rFonts w:ascii="Times New Roman"/>
          <w:sz w:val="20"/>
          <w:szCs w:val="20"/>
        </w:rPr>
        <w:t xml:space="preserve">: </w:t>
      </w:r>
      <w:r>
        <w:rPr>
          <w:sz w:val="20"/>
          <w:szCs w:val="20"/>
        </w:rPr>
        <w:t xml:space="preserve">В соответствии с Постановлением Правительства Москвы от </w:t>
      </w:r>
      <w:r>
        <w:rPr>
          <w:rFonts w:ascii="Times New Roman"/>
          <w:sz w:val="20"/>
          <w:szCs w:val="20"/>
        </w:rPr>
        <w:t xml:space="preserve">27.08.2013 </w:t>
      </w:r>
      <w:r>
        <w:rPr>
          <w:sz w:val="20"/>
          <w:szCs w:val="20"/>
        </w:rPr>
        <w:t>г</w:t>
      </w:r>
      <w:r>
        <w:rPr>
          <w:rFonts w:ascii="Times New Roman"/>
          <w:sz w:val="20"/>
          <w:szCs w:val="20"/>
        </w:rPr>
        <w:t xml:space="preserve">. </w:t>
      </w:r>
      <w:r>
        <w:rPr>
          <w:rFonts w:ascii="Times New Roman"/>
          <w:sz w:val="20"/>
          <w:szCs w:val="20"/>
          <w:lang w:val="en-US"/>
        </w:rPr>
        <w:t>No</w:t>
      </w:r>
      <w:r>
        <w:rPr>
          <w:rFonts w:ascii="Times New Roman"/>
          <w:sz w:val="20"/>
          <w:szCs w:val="20"/>
        </w:rPr>
        <w:t>432-</w:t>
      </w:r>
      <w:r>
        <w:rPr>
          <w:sz w:val="20"/>
          <w:szCs w:val="20"/>
        </w:rPr>
        <w:t xml:space="preserve">‐ПП </w:t>
      </w:r>
      <w:r>
        <w:rPr>
          <w:rFonts w:ascii="Times New Roman"/>
          <w:sz w:val="20"/>
          <w:szCs w:val="20"/>
        </w:rPr>
        <w:t>"</w:t>
      </w:r>
      <w:r>
        <w:rPr>
          <w:sz w:val="20"/>
          <w:szCs w:val="20"/>
        </w:rPr>
        <w:t>О видах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 xml:space="preserve">параметрах и характеристиках объектов </w:t>
      </w:r>
      <w:proofErr w:type="spellStart"/>
      <w:r>
        <w:rPr>
          <w:sz w:val="20"/>
          <w:szCs w:val="20"/>
        </w:rPr>
        <w:t>благоустройства</w:t>
      </w:r>
      <w:proofErr w:type="spellEnd"/>
      <w:r>
        <w:rPr>
          <w:sz w:val="20"/>
          <w:szCs w:val="20"/>
        </w:rPr>
        <w:t xml:space="preserve"> территории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>для размещения которых не требуется получение разрешения на строительство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 xml:space="preserve">и видах работ по изменению объектов капитального строительства и </w:t>
      </w:r>
      <w:r>
        <w:rPr>
          <w:rFonts w:ascii="Times New Roman"/>
          <w:sz w:val="20"/>
          <w:szCs w:val="20"/>
        </w:rPr>
        <w:t>(</w:t>
      </w:r>
      <w:r>
        <w:rPr>
          <w:sz w:val="20"/>
          <w:szCs w:val="20"/>
        </w:rPr>
        <w:t>или</w:t>
      </w:r>
      <w:r>
        <w:rPr>
          <w:rFonts w:ascii="Times New Roman"/>
          <w:sz w:val="20"/>
          <w:szCs w:val="20"/>
        </w:rPr>
        <w:t xml:space="preserve">) </w:t>
      </w:r>
      <w:r>
        <w:rPr>
          <w:sz w:val="20"/>
          <w:szCs w:val="20"/>
        </w:rPr>
        <w:t xml:space="preserve">их </w:t>
      </w:r>
      <w:proofErr w:type="spellStart"/>
      <w:r>
        <w:rPr>
          <w:sz w:val="20"/>
          <w:szCs w:val="20"/>
        </w:rPr>
        <w:t>частеи</w:t>
      </w:r>
      <w:proofErr w:type="spellEnd"/>
      <w:r>
        <w:rPr>
          <w:sz w:val="20"/>
          <w:szCs w:val="20"/>
        </w:rPr>
        <w:t>̆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>не затрагивающих конструктивные и иные характеристики их надежности и безопасности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>не нарушающих права третьих лиц и не превышающих предельные параметры разрешенного строительства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>реконструкции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>установленные градостроительными планами соответствующих земельных участков</w:t>
      </w:r>
      <w:r>
        <w:rPr>
          <w:rFonts w:ascii="Times New Roman"/>
          <w:sz w:val="20"/>
          <w:szCs w:val="20"/>
        </w:rPr>
        <w:t xml:space="preserve">, </w:t>
      </w:r>
      <w:r>
        <w:rPr>
          <w:sz w:val="20"/>
          <w:szCs w:val="20"/>
        </w:rPr>
        <w:t>для выполнения которых не требуется получение разрешения на строительство</w:t>
      </w:r>
      <w:r>
        <w:rPr>
          <w:rFonts w:ascii="Times New Roman"/>
          <w:sz w:val="20"/>
          <w:szCs w:val="20"/>
        </w:rPr>
        <w:t>" -</w:t>
      </w:r>
      <w:r>
        <w:rPr>
          <w:sz w:val="20"/>
          <w:szCs w:val="20"/>
        </w:rPr>
        <w:t>‐ разрешение на проведение строительных работ по установке заграждающих конструкций НЕ ТРЕБУЕТСЯ</w:t>
      </w:r>
      <w:r>
        <w:rPr>
          <w:rFonts w:ascii="Times New Roman"/>
          <w:sz w:val="20"/>
          <w:szCs w:val="20"/>
        </w:rPr>
        <w:t>.</w:t>
      </w:r>
    </w:p>
    <w:p w14:paraId="45C34AEC" w14:textId="77777777" w:rsidR="00D37390" w:rsidRPr="00462CA2" w:rsidRDefault="00D37390" w:rsidP="00D37390">
      <w:pPr>
        <w:jc w:val="center"/>
      </w:pPr>
    </w:p>
    <w:sectPr w:rsidR="00D37390" w:rsidRPr="00462CA2" w:rsidSect="00213037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4F7E" w14:textId="77777777" w:rsidR="00AB39AB" w:rsidRDefault="00AB39AB" w:rsidP="008D0419">
      <w:pPr>
        <w:spacing w:after="0" w:line="240" w:lineRule="auto"/>
      </w:pPr>
      <w:r>
        <w:separator/>
      </w:r>
    </w:p>
  </w:endnote>
  <w:endnote w:type="continuationSeparator" w:id="0">
    <w:p w14:paraId="030E242E" w14:textId="77777777" w:rsidR="00AB39AB" w:rsidRDefault="00AB39AB" w:rsidP="008D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015F" w14:textId="77777777" w:rsidR="00AB39AB" w:rsidRDefault="00AB39AB" w:rsidP="008D0419">
      <w:pPr>
        <w:spacing w:after="0" w:line="240" w:lineRule="auto"/>
      </w:pPr>
      <w:r>
        <w:separator/>
      </w:r>
    </w:p>
  </w:footnote>
  <w:footnote w:type="continuationSeparator" w:id="0">
    <w:p w14:paraId="173A909A" w14:textId="77777777" w:rsidR="00AB39AB" w:rsidRDefault="00AB39AB" w:rsidP="008D0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99"/>
    <w:rsid w:val="000279D1"/>
    <w:rsid w:val="00046058"/>
    <w:rsid w:val="00090322"/>
    <w:rsid w:val="000935F3"/>
    <w:rsid w:val="000C5B73"/>
    <w:rsid w:val="00102E83"/>
    <w:rsid w:val="0010740E"/>
    <w:rsid w:val="0010790A"/>
    <w:rsid w:val="00111A40"/>
    <w:rsid w:val="001147C1"/>
    <w:rsid w:val="001364FA"/>
    <w:rsid w:val="00165934"/>
    <w:rsid w:val="0017650E"/>
    <w:rsid w:val="001958CD"/>
    <w:rsid w:val="001966EB"/>
    <w:rsid w:val="001A4B56"/>
    <w:rsid w:val="001B17E3"/>
    <w:rsid w:val="001C5C49"/>
    <w:rsid w:val="001E09D5"/>
    <w:rsid w:val="001E10F0"/>
    <w:rsid w:val="001E593C"/>
    <w:rsid w:val="001E76B5"/>
    <w:rsid w:val="00203C84"/>
    <w:rsid w:val="00213037"/>
    <w:rsid w:val="00220F51"/>
    <w:rsid w:val="00256189"/>
    <w:rsid w:val="00277044"/>
    <w:rsid w:val="002938D0"/>
    <w:rsid w:val="00297DF5"/>
    <w:rsid w:val="002C3B03"/>
    <w:rsid w:val="002D244E"/>
    <w:rsid w:val="003570B3"/>
    <w:rsid w:val="00363999"/>
    <w:rsid w:val="003714A4"/>
    <w:rsid w:val="00372700"/>
    <w:rsid w:val="003F5DAC"/>
    <w:rsid w:val="004015DF"/>
    <w:rsid w:val="00426889"/>
    <w:rsid w:val="00453A56"/>
    <w:rsid w:val="004A5760"/>
    <w:rsid w:val="004C0235"/>
    <w:rsid w:val="004E5D57"/>
    <w:rsid w:val="0051439D"/>
    <w:rsid w:val="00531B51"/>
    <w:rsid w:val="005322DA"/>
    <w:rsid w:val="00576D3E"/>
    <w:rsid w:val="005A3020"/>
    <w:rsid w:val="005A4F8D"/>
    <w:rsid w:val="005B7839"/>
    <w:rsid w:val="005B78BE"/>
    <w:rsid w:val="005F2C7C"/>
    <w:rsid w:val="00656D1E"/>
    <w:rsid w:val="006607E1"/>
    <w:rsid w:val="00673DD7"/>
    <w:rsid w:val="006D2FBF"/>
    <w:rsid w:val="007337AA"/>
    <w:rsid w:val="007A408C"/>
    <w:rsid w:val="007B29AC"/>
    <w:rsid w:val="007C2120"/>
    <w:rsid w:val="008035A2"/>
    <w:rsid w:val="00805647"/>
    <w:rsid w:val="0081051F"/>
    <w:rsid w:val="0086634C"/>
    <w:rsid w:val="00870597"/>
    <w:rsid w:val="008D0419"/>
    <w:rsid w:val="008D43D9"/>
    <w:rsid w:val="008D5EBF"/>
    <w:rsid w:val="008E779B"/>
    <w:rsid w:val="00915F7E"/>
    <w:rsid w:val="0091659C"/>
    <w:rsid w:val="009257D9"/>
    <w:rsid w:val="0094491E"/>
    <w:rsid w:val="009518A5"/>
    <w:rsid w:val="009558D3"/>
    <w:rsid w:val="00962DF3"/>
    <w:rsid w:val="009B1B3D"/>
    <w:rsid w:val="009F3C0C"/>
    <w:rsid w:val="00A06C15"/>
    <w:rsid w:val="00A21241"/>
    <w:rsid w:val="00A249B1"/>
    <w:rsid w:val="00A25699"/>
    <w:rsid w:val="00A341EC"/>
    <w:rsid w:val="00A60ED2"/>
    <w:rsid w:val="00A64CBD"/>
    <w:rsid w:val="00AB39AB"/>
    <w:rsid w:val="00AC5302"/>
    <w:rsid w:val="00AD22A1"/>
    <w:rsid w:val="00AE21FD"/>
    <w:rsid w:val="00AE3A2B"/>
    <w:rsid w:val="00B5178F"/>
    <w:rsid w:val="00B7562A"/>
    <w:rsid w:val="00B96EF1"/>
    <w:rsid w:val="00C1198A"/>
    <w:rsid w:val="00C15FB6"/>
    <w:rsid w:val="00C3366A"/>
    <w:rsid w:val="00C376B2"/>
    <w:rsid w:val="00C55DBA"/>
    <w:rsid w:val="00C733F8"/>
    <w:rsid w:val="00CA36FF"/>
    <w:rsid w:val="00CD2AC8"/>
    <w:rsid w:val="00D37390"/>
    <w:rsid w:val="00D47B2E"/>
    <w:rsid w:val="00DF046A"/>
    <w:rsid w:val="00E368AB"/>
    <w:rsid w:val="00E63A9A"/>
    <w:rsid w:val="00EF70FE"/>
    <w:rsid w:val="00F2021E"/>
    <w:rsid w:val="00F60310"/>
    <w:rsid w:val="00F86E1F"/>
    <w:rsid w:val="00F90403"/>
    <w:rsid w:val="00FB2FE0"/>
    <w:rsid w:val="00FC1C54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8A74"/>
  <w15:docId w15:val="{6E6C0E9B-6241-44C9-B807-36D372C0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D47B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47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364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1364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55DB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"/>
    <w:basedOn w:val="10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table" w:styleId="a5">
    <w:name w:val="Table Grid"/>
    <w:basedOn w:val="a1"/>
    <w:uiPriority w:val="39"/>
    <w:rsid w:val="00531B5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419"/>
  </w:style>
  <w:style w:type="paragraph" w:styleId="a8">
    <w:name w:val="footer"/>
    <w:basedOn w:val="a"/>
    <w:link w:val="a9"/>
    <w:uiPriority w:val="99"/>
    <w:unhideWhenUsed/>
    <w:rsid w:val="008D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First-A</dc:creator>
  <cp:keywords/>
  <dc:description/>
  <cp:lastModifiedBy>user</cp:lastModifiedBy>
  <cp:revision>2</cp:revision>
  <cp:lastPrinted>2023-03-21T07:58:00Z</cp:lastPrinted>
  <dcterms:created xsi:type="dcterms:W3CDTF">2023-03-22T08:41:00Z</dcterms:created>
  <dcterms:modified xsi:type="dcterms:W3CDTF">2023-03-22T08:41:00Z</dcterms:modified>
</cp:coreProperties>
</file>