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35"/>
        <w:gridCol w:w="330"/>
        <w:gridCol w:w="1521"/>
        <w:gridCol w:w="977"/>
        <w:gridCol w:w="2126"/>
      </w:tblGrid>
      <w:tr w:rsidR="00D270F6" w:rsidRPr="00483972" w:rsidTr="00FA2346">
        <w:tc>
          <w:tcPr>
            <w:tcW w:w="7763" w:type="dxa"/>
            <w:gridSpan w:val="4"/>
            <w:hideMark/>
          </w:tcPr>
          <w:p w:rsidR="00D270F6" w:rsidRPr="00483972" w:rsidRDefault="00D270F6" w:rsidP="00D270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3972">
              <w:rPr>
                <w:rFonts w:ascii="Times New Roman" w:eastAsia="Times New Roman" w:hAnsi="Times New Roman" w:cs="Times New Roman"/>
                <w:b/>
                <w:sz w:val="24"/>
                <w:szCs w:val="24"/>
                <w:lang w:eastAsia="ru-RU"/>
              </w:rPr>
              <w:t xml:space="preserve">       </w:t>
            </w:r>
          </w:p>
        </w:tc>
        <w:tc>
          <w:tcPr>
            <w:tcW w:w="2126" w:type="dxa"/>
            <w:hideMark/>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83972">
              <w:rPr>
                <w:rFonts w:ascii="Times New Roman" w:eastAsia="Times New Roman" w:hAnsi="Times New Roman" w:cs="Times New Roman"/>
                <w:b/>
                <w:sz w:val="24"/>
                <w:szCs w:val="24"/>
                <w:lang w:eastAsia="ru-RU"/>
              </w:rPr>
              <w:t>ПРОЕКТ</w:t>
            </w:r>
          </w:p>
        </w:tc>
      </w:tr>
      <w:tr w:rsidR="00D270F6" w:rsidRPr="00483972" w:rsidTr="00FA2346">
        <w:tc>
          <w:tcPr>
            <w:tcW w:w="4935" w:type="dxa"/>
            <w:vMerge w:val="restart"/>
            <w:tcBorders>
              <w:top w:val="nil"/>
              <w:left w:val="nil"/>
              <w:bottom w:val="single" w:sz="4" w:space="0" w:color="auto"/>
              <w:right w:val="nil"/>
            </w:tcBorders>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3972">
              <w:rPr>
                <w:rFonts w:ascii="Times New Roman" w:eastAsia="Times New Roman" w:hAnsi="Times New Roman" w:cs="Times New Roman"/>
                <w:b/>
                <w:sz w:val="24"/>
                <w:szCs w:val="24"/>
                <w:lang w:eastAsia="ru-RU"/>
              </w:rPr>
              <w:t>Заведующий сектором по правовым и организационным вопросам</w:t>
            </w:r>
          </w:p>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270F6" w:rsidRPr="00483972" w:rsidRDefault="00D270F6" w:rsidP="00D270F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483972">
              <w:rPr>
                <w:rFonts w:ascii="Times New Roman" w:eastAsia="Times New Roman" w:hAnsi="Times New Roman" w:cs="Times New Roman"/>
                <w:b/>
                <w:sz w:val="24"/>
                <w:szCs w:val="24"/>
                <w:lang w:eastAsia="ru-RU"/>
              </w:rPr>
              <w:t xml:space="preserve">А.Г. </w:t>
            </w:r>
            <w:proofErr w:type="spellStart"/>
            <w:r w:rsidRPr="00483972">
              <w:rPr>
                <w:rFonts w:ascii="Times New Roman" w:eastAsia="Times New Roman" w:hAnsi="Times New Roman" w:cs="Times New Roman"/>
                <w:b/>
                <w:sz w:val="24"/>
                <w:szCs w:val="24"/>
                <w:lang w:eastAsia="ru-RU"/>
              </w:rPr>
              <w:t>Вязовский</w:t>
            </w:r>
            <w:proofErr w:type="spellEnd"/>
            <w:r w:rsidRPr="00483972">
              <w:rPr>
                <w:rFonts w:ascii="Times New Roman" w:eastAsia="Times New Roman" w:hAnsi="Times New Roman" w:cs="Times New Roman"/>
                <w:b/>
                <w:sz w:val="24"/>
                <w:szCs w:val="24"/>
                <w:lang w:eastAsia="ru-RU"/>
              </w:rPr>
              <w:t xml:space="preserve"> </w:t>
            </w:r>
          </w:p>
        </w:tc>
        <w:tc>
          <w:tcPr>
            <w:tcW w:w="330" w:type="dxa"/>
            <w:vMerge w:val="restart"/>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4" w:type="dxa"/>
            <w:gridSpan w:val="3"/>
            <w:hideMark/>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83972">
              <w:rPr>
                <w:rFonts w:ascii="Times New Roman" w:eastAsia="Times New Roman" w:hAnsi="Times New Roman" w:cs="Times New Roman"/>
                <w:b/>
                <w:sz w:val="24"/>
                <w:szCs w:val="24"/>
                <w:lang w:eastAsia="ru-RU"/>
              </w:rPr>
              <w:t>ВНЕСЕН:</w:t>
            </w:r>
          </w:p>
        </w:tc>
      </w:tr>
      <w:tr w:rsidR="00D270F6" w:rsidRPr="00483972" w:rsidTr="00FA2346">
        <w:tc>
          <w:tcPr>
            <w:tcW w:w="0" w:type="auto"/>
            <w:vMerge/>
            <w:tcBorders>
              <w:top w:val="nil"/>
              <w:left w:val="nil"/>
              <w:bottom w:val="single" w:sz="4" w:space="0" w:color="auto"/>
              <w:right w:val="nil"/>
            </w:tcBorders>
            <w:vAlign w:val="center"/>
            <w:hideMark/>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4" w:type="dxa"/>
            <w:gridSpan w:val="3"/>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3972">
              <w:rPr>
                <w:rFonts w:ascii="Times New Roman" w:eastAsia="Times New Roman" w:hAnsi="Times New Roman" w:cs="Times New Roman"/>
                <w:b/>
                <w:sz w:val="24"/>
                <w:szCs w:val="24"/>
                <w:lang w:eastAsia="ru-RU"/>
              </w:rPr>
              <w:t xml:space="preserve">Глава администрации муниципального округа   </w:t>
            </w:r>
          </w:p>
          <w:p w:rsidR="00D270F6" w:rsidRPr="00483972" w:rsidRDefault="00D270F6" w:rsidP="00D270F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483972">
              <w:rPr>
                <w:rFonts w:ascii="Times New Roman" w:eastAsia="Times New Roman" w:hAnsi="Times New Roman" w:cs="Times New Roman"/>
                <w:b/>
                <w:sz w:val="24"/>
                <w:szCs w:val="24"/>
                <w:lang w:eastAsia="ru-RU"/>
              </w:rPr>
              <w:t>М.Н. Кузнецов</w:t>
            </w:r>
          </w:p>
        </w:tc>
      </w:tr>
      <w:tr w:rsidR="00D270F6" w:rsidRPr="00483972" w:rsidTr="00FA2346">
        <w:tc>
          <w:tcPr>
            <w:tcW w:w="4935" w:type="dxa"/>
            <w:tcBorders>
              <w:top w:val="single" w:sz="4" w:space="0" w:color="auto"/>
              <w:left w:val="nil"/>
              <w:bottom w:val="nil"/>
              <w:right w:val="nil"/>
            </w:tcBorders>
            <w:hideMark/>
          </w:tcPr>
          <w:p w:rsidR="00D270F6" w:rsidRPr="00483972" w:rsidRDefault="00D270F6" w:rsidP="00D270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3972">
              <w:rPr>
                <w:rFonts w:ascii="Times New Roman" w:eastAsia="Times New Roman" w:hAnsi="Times New Roman" w:cs="Times New Roman"/>
                <w:b/>
                <w:i/>
                <w:sz w:val="24"/>
                <w:szCs w:val="24"/>
                <w:lang w:eastAsia="ru-RU"/>
              </w:rPr>
              <w:t>подпись</w:t>
            </w:r>
          </w:p>
        </w:tc>
        <w:tc>
          <w:tcPr>
            <w:tcW w:w="0" w:type="auto"/>
            <w:vMerge/>
            <w:vAlign w:val="center"/>
            <w:hideMark/>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624" w:type="dxa"/>
            <w:gridSpan w:val="3"/>
            <w:vAlign w:val="center"/>
          </w:tcPr>
          <w:p w:rsidR="00D270F6" w:rsidRPr="00483972" w:rsidRDefault="00D270F6" w:rsidP="00D270F6">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D270F6" w:rsidRPr="00483972" w:rsidTr="00FA2346">
        <w:tc>
          <w:tcPr>
            <w:tcW w:w="4935" w:type="dxa"/>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0" w:type="auto"/>
            <w:vMerge/>
            <w:vAlign w:val="center"/>
            <w:hideMark/>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21" w:type="dxa"/>
            <w:vAlign w:val="center"/>
          </w:tcPr>
          <w:p w:rsidR="00D270F6" w:rsidRPr="00483972" w:rsidRDefault="00D270F6" w:rsidP="00D270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103" w:type="dxa"/>
            <w:gridSpan w:val="2"/>
            <w:vAlign w:val="center"/>
            <w:hideMark/>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3972">
              <w:rPr>
                <w:rFonts w:ascii="Times New Roman" w:eastAsia="Times New Roman" w:hAnsi="Times New Roman" w:cs="Times New Roman"/>
                <w:b/>
                <w:sz w:val="24"/>
                <w:szCs w:val="24"/>
                <w:lang w:eastAsia="ru-RU"/>
              </w:rPr>
              <w:t>«___» _________ 2017 г.</w:t>
            </w:r>
          </w:p>
        </w:tc>
      </w:tr>
      <w:tr w:rsidR="00D270F6" w:rsidRPr="00483972" w:rsidTr="00FA2346">
        <w:tc>
          <w:tcPr>
            <w:tcW w:w="9889" w:type="dxa"/>
            <w:gridSpan w:val="5"/>
          </w:tcPr>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D270F6" w:rsidRPr="00483972" w:rsidTr="00FA2346">
        <w:tc>
          <w:tcPr>
            <w:tcW w:w="9889" w:type="dxa"/>
            <w:gridSpan w:val="5"/>
            <w:hideMark/>
          </w:tcPr>
          <w:p w:rsidR="00D270F6" w:rsidRPr="00483972" w:rsidRDefault="00D270F6" w:rsidP="00D270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3972">
              <w:rPr>
                <w:rFonts w:ascii="Times New Roman" w:eastAsia="Times New Roman" w:hAnsi="Times New Roman" w:cs="Times New Roman"/>
                <w:b/>
                <w:sz w:val="24"/>
                <w:szCs w:val="24"/>
                <w:lang w:eastAsia="ru-RU"/>
              </w:rPr>
              <w:t>РЕШЕНИЕ СОВЕТА ДЕПУТАТОВ</w:t>
            </w:r>
          </w:p>
        </w:tc>
      </w:tr>
    </w:tbl>
    <w:p w:rsidR="00D270F6" w:rsidRPr="00483972" w:rsidRDefault="00D270F6" w:rsidP="00D27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31AA" w:rsidRPr="008D31AA" w:rsidRDefault="008D31AA" w:rsidP="008D31AA">
      <w:pPr>
        <w:pStyle w:val="a5"/>
        <w:spacing w:after="0" w:line="240" w:lineRule="auto"/>
        <w:ind w:left="142" w:right="5101"/>
        <w:jc w:val="both"/>
        <w:rPr>
          <w:rFonts w:ascii="Times New Roman" w:eastAsia="Times New Roman" w:hAnsi="Times New Roman" w:cs="Times New Roman"/>
          <w:b/>
          <w:sz w:val="24"/>
          <w:szCs w:val="24"/>
        </w:rPr>
      </w:pPr>
      <w:r w:rsidRPr="008D31AA">
        <w:rPr>
          <w:rFonts w:ascii="Times New Roman" w:eastAsia="Times New Roman" w:hAnsi="Times New Roman" w:cs="Times New Roman"/>
          <w:b/>
          <w:sz w:val="24"/>
          <w:szCs w:val="24"/>
        </w:rPr>
        <w:t>О внесении изменений</w:t>
      </w:r>
      <w:r w:rsidR="00566923">
        <w:rPr>
          <w:rFonts w:ascii="Times New Roman" w:eastAsia="Times New Roman" w:hAnsi="Times New Roman" w:cs="Times New Roman"/>
          <w:b/>
          <w:sz w:val="24"/>
          <w:szCs w:val="24"/>
        </w:rPr>
        <w:t xml:space="preserve"> и дополнений</w:t>
      </w:r>
      <w:r w:rsidRPr="008D31AA">
        <w:rPr>
          <w:rFonts w:ascii="Times New Roman" w:eastAsia="Times New Roman" w:hAnsi="Times New Roman" w:cs="Times New Roman"/>
          <w:b/>
          <w:sz w:val="24"/>
          <w:szCs w:val="24"/>
        </w:rPr>
        <w:t xml:space="preserve"> в решение Совета депутатов муниципального округа Левобережный от 21.12.2016  № 14-1 «Об утверждении Порядка оплаты труда муниципальных служащих администрации муниципального округа Левобережный»</w:t>
      </w:r>
    </w:p>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70F6" w:rsidRPr="00483972" w:rsidRDefault="00D270F6" w:rsidP="00D270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270F6" w:rsidRPr="00483972" w:rsidRDefault="00D270F6" w:rsidP="00D270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972">
        <w:rPr>
          <w:rFonts w:ascii="Times New Roman" w:eastAsia="Times New Roman" w:hAnsi="Times New Roman" w:cs="Times New Roman"/>
          <w:sz w:val="24"/>
          <w:szCs w:val="24"/>
          <w:lang w:eastAsia="ru-RU"/>
        </w:rPr>
        <w:t xml:space="preserve">В соответствии со статьей 22 Федерального закона от 2 марта 2007 года № 25-ФЗ «О муниципальной службе в Российской Федерации», частью 1 статьи 2 Федерального закона от 03 июля 2016 года N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статьями 29, 30 и 31 Закона города Москвы от 22 октября 2008 года № 50 «О муниципальной службе в городе Москве», </w:t>
      </w:r>
    </w:p>
    <w:p w:rsidR="00D270F6" w:rsidRPr="00483972" w:rsidRDefault="00D270F6" w:rsidP="00D270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3972">
        <w:rPr>
          <w:rFonts w:ascii="Times New Roman" w:eastAsia="Times New Roman" w:hAnsi="Times New Roman" w:cs="Times New Roman"/>
          <w:sz w:val="24"/>
          <w:szCs w:val="24"/>
          <w:lang w:eastAsia="ru-RU"/>
        </w:rPr>
        <w:t xml:space="preserve"> </w:t>
      </w:r>
    </w:p>
    <w:p w:rsidR="00D270F6" w:rsidRPr="00483972" w:rsidRDefault="00D270F6" w:rsidP="00D270F6">
      <w:pPr>
        <w:widowControl w:val="0"/>
        <w:autoSpaceDE w:val="0"/>
        <w:autoSpaceDN w:val="0"/>
        <w:adjustRightInd w:val="0"/>
        <w:spacing w:after="0" w:line="240" w:lineRule="auto"/>
        <w:ind w:firstLine="2"/>
        <w:jc w:val="center"/>
        <w:rPr>
          <w:rFonts w:ascii="Times New Roman" w:eastAsia="Times New Roman" w:hAnsi="Times New Roman" w:cs="Times New Roman"/>
          <w:b/>
          <w:sz w:val="24"/>
          <w:szCs w:val="24"/>
          <w:lang w:eastAsia="ru-RU"/>
        </w:rPr>
      </w:pPr>
      <w:r w:rsidRPr="00483972">
        <w:rPr>
          <w:rFonts w:ascii="Times New Roman" w:eastAsia="Times New Roman" w:hAnsi="Times New Roman" w:cs="Times New Roman"/>
          <w:b/>
          <w:sz w:val="24"/>
          <w:szCs w:val="24"/>
          <w:lang w:eastAsia="ru-RU"/>
        </w:rPr>
        <w:t>Советом депутатов решил:</w:t>
      </w:r>
    </w:p>
    <w:p w:rsidR="00D270F6" w:rsidRPr="00483972" w:rsidRDefault="00D270F6" w:rsidP="00D270F6">
      <w:pPr>
        <w:widowControl w:val="0"/>
        <w:autoSpaceDE w:val="0"/>
        <w:autoSpaceDN w:val="0"/>
        <w:adjustRightInd w:val="0"/>
        <w:spacing w:after="0" w:line="240" w:lineRule="auto"/>
        <w:ind w:firstLine="2"/>
        <w:jc w:val="center"/>
        <w:rPr>
          <w:rFonts w:ascii="Times New Roman" w:eastAsia="Times New Roman" w:hAnsi="Times New Roman" w:cs="Times New Roman"/>
          <w:b/>
          <w:sz w:val="24"/>
          <w:szCs w:val="24"/>
          <w:lang w:eastAsia="ru-RU"/>
        </w:rPr>
      </w:pPr>
    </w:p>
    <w:p w:rsidR="00566923" w:rsidRDefault="00566923" w:rsidP="00D270F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Внести следующие изменения и дополнения </w:t>
      </w:r>
      <w:r w:rsidRPr="00566923">
        <w:rPr>
          <w:rFonts w:ascii="Times New Roman" w:eastAsia="Times New Roman" w:hAnsi="Times New Roman" w:cs="Times New Roman"/>
          <w:sz w:val="24"/>
          <w:szCs w:val="24"/>
          <w:lang w:eastAsia="ru-RU"/>
        </w:rPr>
        <w:t>в</w:t>
      </w:r>
      <w:r w:rsidR="00870C6C">
        <w:rPr>
          <w:rFonts w:ascii="Times New Roman" w:eastAsia="Times New Roman" w:hAnsi="Times New Roman" w:cs="Times New Roman"/>
          <w:sz w:val="24"/>
          <w:szCs w:val="24"/>
          <w:lang w:eastAsia="ru-RU"/>
        </w:rPr>
        <w:t xml:space="preserve"> приложение к решению</w:t>
      </w:r>
      <w:r w:rsidRPr="00566923">
        <w:rPr>
          <w:rFonts w:ascii="Times New Roman" w:eastAsia="Times New Roman" w:hAnsi="Times New Roman" w:cs="Times New Roman"/>
          <w:sz w:val="24"/>
          <w:szCs w:val="24"/>
          <w:lang w:eastAsia="ru-RU"/>
        </w:rPr>
        <w:t xml:space="preserve"> Совета депутатов муниципального округа Левобережный от 21.12.2016  № 14-1 «Об утверждении Порядка оплаты труда муниципальных служащих администрации муниципального округа Левобережный»</w:t>
      </w:r>
      <w:r>
        <w:rPr>
          <w:rFonts w:ascii="Times New Roman" w:eastAsia="Times New Roman" w:hAnsi="Times New Roman" w:cs="Times New Roman"/>
          <w:sz w:val="24"/>
          <w:szCs w:val="24"/>
          <w:lang w:eastAsia="ru-RU"/>
        </w:rPr>
        <w:t>:</w:t>
      </w:r>
    </w:p>
    <w:p w:rsidR="00566923" w:rsidRDefault="00566923"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8A5D3B">
        <w:rPr>
          <w:rFonts w:ascii="Times New Roman" w:eastAsia="Times New Roman" w:hAnsi="Times New Roman" w:cs="Times New Roman"/>
          <w:sz w:val="24"/>
          <w:szCs w:val="24"/>
          <w:lang w:eastAsia="ru-RU"/>
        </w:rPr>
        <w:tab/>
      </w:r>
      <w:r w:rsidR="00870C6C">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 xml:space="preserve"> 4 после слова «выплат,» дополнить словами «</w:t>
      </w:r>
      <w:r w:rsidRPr="00566923">
        <w:rPr>
          <w:rFonts w:ascii="Times New Roman" w:eastAsia="Times New Roman" w:hAnsi="Times New Roman" w:cs="Times New Roman"/>
          <w:sz w:val="24"/>
          <w:szCs w:val="24"/>
          <w:lang w:eastAsia="ru-RU"/>
        </w:rPr>
        <w:t>в случае, если такие размеры не определены настоящим Порядком, а в отношении главы администрации – контрактом,</w:t>
      </w:r>
      <w:r>
        <w:rPr>
          <w:rFonts w:ascii="Times New Roman" w:eastAsia="Times New Roman" w:hAnsi="Times New Roman" w:cs="Times New Roman"/>
          <w:sz w:val="24"/>
          <w:szCs w:val="24"/>
          <w:lang w:eastAsia="ru-RU"/>
        </w:rPr>
        <w:t>»;</w:t>
      </w:r>
    </w:p>
    <w:p w:rsidR="00566923" w:rsidRDefault="00566923"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8A5D3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Пункт 5 дополнить словами «</w:t>
      </w:r>
      <w:r w:rsidRPr="00566923">
        <w:rPr>
          <w:rFonts w:ascii="Times New Roman" w:eastAsia="Times New Roman" w:hAnsi="Times New Roman" w:cs="Times New Roman"/>
          <w:sz w:val="24"/>
          <w:szCs w:val="24"/>
          <w:lang w:eastAsia="ru-RU"/>
        </w:rPr>
        <w:t>, но с учетом положений пункта 38 настоящего Порядка</w:t>
      </w:r>
      <w:r>
        <w:rPr>
          <w:rFonts w:ascii="Times New Roman" w:eastAsia="Times New Roman" w:hAnsi="Times New Roman" w:cs="Times New Roman"/>
          <w:sz w:val="24"/>
          <w:szCs w:val="24"/>
          <w:lang w:eastAsia="ru-RU"/>
        </w:rPr>
        <w:t>»;</w:t>
      </w:r>
    </w:p>
    <w:p w:rsidR="00566923" w:rsidRDefault="00566923"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8A5D3B">
        <w:rPr>
          <w:rFonts w:ascii="Times New Roman" w:eastAsia="Times New Roman" w:hAnsi="Times New Roman" w:cs="Times New Roman"/>
          <w:sz w:val="24"/>
          <w:szCs w:val="24"/>
          <w:lang w:eastAsia="ru-RU"/>
        </w:rPr>
        <w:tab/>
      </w:r>
      <w:r w:rsidR="00B81E41">
        <w:rPr>
          <w:rFonts w:ascii="Times New Roman" w:eastAsia="Times New Roman" w:hAnsi="Times New Roman" w:cs="Times New Roman"/>
          <w:sz w:val="24"/>
          <w:szCs w:val="24"/>
          <w:lang w:eastAsia="ru-RU"/>
        </w:rPr>
        <w:t>Абзац 2 пункта 5 исключить;</w:t>
      </w:r>
    </w:p>
    <w:p w:rsidR="00B81E41" w:rsidRDefault="00B81E41"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8A5D3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 абзаце 2 пункта 6 цифры «</w:t>
      </w:r>
      <w:r w:rsidRPr="00B81E41">
        <w:rPr>
          <w:rFonts w:ascii="Times New Roman" w:eastAsia="Times New Roman" w:hAnsi="Times New Roman" w:cs="Times New Roman"/>
          <w:sz w:val="24"/>
          <w:szCs w:val="24"/>
          <w:lang w:eastAsia="ru-RU"/>
        </w:rPr>
        <w:t>VII-IX</w:t>
      </w:r>
      <w:r>
        <w:rPr>
          <w:rFonts w:ascii="Times New Roman" w:eastAsia="Times New Roman" w:hAnsi="Times New Roman" w:cs="Times New Roman"/>
          <w:sz w:val="24"/>
          <w:szCs w:val="24"/>
          <w:lang w:eastAsia="ru-RU"/>
        </w:rPr>
        <w:t>» заменить цифрами «</w:t>
      </w:r>
      <w:r w:rsidRPr="00B81E41">
        <w:rPr>
          <w:rFonts w:ascii="Times New Roman" w:eastAsia="Times New Roman" w:hAnsi="Times New Roman" w:cs="Times New Roman"/>
          <w:sz w:val="24"/>
          <w:szCs w:val="24"/>
          <w:lang w:eastAsia="ru-RU"/>
        </w:rPr>
        <w:t>VII-X</w:t>
      </w:r>
      <w:r>
        <w:rPr>
          <w:rFonts w:ascii="Times New Roman" w:eastAsia="Times New Roman" w:hAnsi="Times New Roman" w:cs="Times New Roman"/>
          <w:sz w:val="24"/>
          <w:szCs w:val="24"/>
          <w:lang w:eastAsia="ru-RU"/>
        </w:rPr>
        <w:t>»;</w:t>
      </w:r>
    </w:p>
    <w:p w:rsidR="00B81E41" w:rsidRDefault="00B81E41"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8A5D3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Абзац 2 пункта 22 изложить в следующей редакции:</w:t>
      </w:r>
    </w:p>
    <w:p w:rsidR="00B81E41" w:rsidRDefault="008A5D3B"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81E41">
        <w:rPr>
          <w:rFonts w:ascii="Times New Roman" w:eastAsia="Times New Roman" w:hAnsi="Times New Roman" w:cs="Times New Roman"/>
          <w:sz w:val="24"/>
          <w:szCs w:val="24"/>
          <w:lang w:eastAsia="ru-RU"/>
        </w:rPr>
        <w:t>«</w:t>
      </w:r>
      <w:r w:rsidR="00B81E41" w:rsidRPr="00B81E41">
        <w:rPr>
          <w:rFonts w:ascii="Times New Roman" w:eastAsia="Times New Roman" w:hAnsi="Times New Roman" w:cs="Times New Roman"/>
          <w:sz w:val="24"/>
          <w:szCs w:val="24"/>
          <w:lang w:eastAsia="ru-RU"/>
        </w:rPr>
        <w:t>Решение о размере надбавки за особые условия руководителю структурного подразделения принимает глава администрации.</w:t>
      </w:r>
      <w:r w:rsidR="00B81E41">
        <w:rPr>
          <w:rFonts w:ascii="Times New Roman" w:eastAsia="Times New Roman" w:hAnsi="Times New Roman" w:cs="Times New Roman"/>
          <w:sz w:val="24"/>
          <w:szCs w:val="24"/>
          <w:lang w:eastAsia="ru-RU"/>
        </w:rPr>
        <w:t>»;</w:t>
      </w:r>
    </w:p>
    <w:p w:rsidR="00B81E41" w:rsidRDefault="00B81E41"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8A5D3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 подпункте 1 пункта 26 слова «</w:t>
      </w:r>
      <w:r w:rsidRPr="00B81E41">
        <w:rPr>
          <w:rFonts w:ascii="Times New Roman" w:eastAsia="Times New Roman" w:hAnsi="Times New Roman" w:cs="Times New Roman"/>
          <w:sz w:val="24"/>
          <w:szCs w:val="24"/>
          <w:lang w:eastAsia="ru-RU"/>
        </w:rPr>
        <w:t>и заместителю главы</w:t>
      </w:r>
      <w:r w:rsidR="008A5D3B">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исключить;</w:t>
      </w:r>
    </w:p>
    <w:p w:rsidR="00B81E41" w:rsidRDefault="00B81E41"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008A5D3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 подпункте 3 пункта 32 слова «</w:t>
      </w:r>
      <w:r w:rsidRPr="00B81E41">
        <w:rPr>
          <w:rFonts w:ascii="Times New Roman" w:eastAsia="Times New Roman" w:hAnsi="Times New Roman" w:cs="Times New Roman"/>
          <w:sz w:val="24"/>
          <w:szCs w:val="24"/>
          <w:lang w:eastAsia="ru-RU"/>
        </w:rPr>
        <w:t>заместителя главы администрации,</w:t>
      </w:r>
      <w:r>
        <w:rPr>
          <w:rFonts w:ascii="Times New Roman" w:eastAsia="Times New Roman" w:hAnsi="Times New Roman" w:cs="Times New Roman"/>
          <w:sz w:val="24"/>
          <w:szCs w:val="24"/>
          <w:lang w:eastAsia="ru-RU"/>
        </w:rPr>
        <w:t>» исключить;</w:t>
      </w:r>
    </w:p>
    <w:p w:rsidR="00B81E41" w:rsidRDefault="00B81E41"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8A5D3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В подпункте 1 пункта 33 слова «</w:t>
      </w:r>
      <w:r w:rsidRPr="00B81E41">
        <w:rPr>
          <w:rFonts w:ascii="Times New Roman" w:eastAsia="Times New Roman" w:hAnsi="Times New Roman" w:cs="Times New Roman"/>
          <w:sz w:val="24"/>
          <w:szCs w:val="24"/>
          <w:lang w:eastAsia="ru-RU"/>
        </w:rPr>
        <w:t>заместителя главы администрации,</w:t>
      </w:r>
      <w:r>
        <w:rPr>
          <w:rFonts w:ascii="Times New Roman" w:eastAsia="Times New Roman" w:hAnsi="Times New Roman" w:cs="Times New Roman"/>
          <w:sz w:val="24"/>
          <w:szCs w:val="24"/>
          <w:lang w:eastAsia="ru-RU"/>
        </w:rPr>
        <w:t>» исключить;</w:t>
      </w:r>
    </w:p>
    <w:p w:rsidR="00B81E41" w:rsidRDefault="008A5D3B"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Pr>
          <w:rFonts w:ascii="Times New Roman" w:eastAsia="Times New Roman" w:hAnsi="Times New Roman" w:cs="Times New Roman"/>
          <w:sz w:val="24"/>
          <w:szCs w:val="24"/>
          <w:lang w:eastAsia="ru-RU"/>
        </w:rPr>
        <w:tab/>
        <w:t>Пункт 35 изложить в следующей редакции:</w:t>
      </w:r>
    </w:p>
    <w:p w:rsidR="008A5D3B" w:rsidRDefault="008A5D3B"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«35. </w:t>
      </w:r>
      <w:r w:rsidRPr="008A5D3B">
        <w:rPr>
          <w:rFonts w:ascii="Times New Roman" w:eastAsia="Times New Roman" w:hAnsi="Times New Roman" w:cs="Times New Roman"/>
          <w:sz w:val="24"/>
          <w:szCs w:val="24"/>
          <w:lang w:eastAsia="ru-RU"/>
        </w:rPr>
        <w:t>В случае, когда муниципальный служащий входит в состав структурного подразделения (отдела, сектора) предложение о премировании главе администрации вносит его непосредственный руководитель.</w:t>
      </w:r>
      <w:r>
        <w:rPr>
          <w:rFonts w:ascii="Times New Roman" w:eastAsia="Times New Roman" w:hAnsi="Times New Roman" w:cs="Times New Roman"/>
          <w:sz w:val="24"/>
          <w:szCs w:val="24"/>
          <w:lang w:eastAsia="ru-RU"/>
        </w:rPr>
        <w:t>»;</w:t>
      </w:r>
    </w:p>
    <w:p w:rsidR="008A5D3B" w:rsidRDefault="008A5D3B"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Pr>
          <w:rFonts w:ascii="Times New Roman" w:eastAsia="Times New Roman" w:hAnsi="Times New Roman" w:cs="Times New Roman"/>
          <w:sz w:val="24"/>
          <w:szCs w:val="24"/>
          <w:lang w:eastAsia="ru-RU"/>
        </w:rPr>
        <w:tab/>
        <w:t>Пункт 43 исключить;</w:t>
      </w:r>
    </w:p>
    <w:p w:rsidR="008A5D3B" w:rsidRDefault="008A5D3B"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Pr>
          <w:rFonts w:ascii="Times New Roman" w:eastAsia="Times New Roman" w:hAnsi="Times New Roman" w:cs="Times New Roman"/>
          <w:sz w:val="24"/>
          <w:szCs w:val="24"/>
          <w:lang w:eastAsia="ru-RU"/>
        </w:rPr>
        <w:tab/>
        <w:t>Пункт 47 исключить;</w:t>
      </w:r>
    </w:p>
    <w:p w:rsidR="008A5D3B" w:rsidRDefault="008A5D3B" w:rsidP="008A5D3B">
      <w:pPr>
        <w:widowControl w:val="0"/>
        <w:autoSpaceDE w:val="0"/>
        <w:autoSpaceDN w:val="0"/>
        <w:adjustRightInd w:val="0"/>
        <w:spacing w:after="0" w:line="240" w:lineRule="auto"/>
        <w:ind w:left="722" w:hanging="5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Pr>
          <w:rFonts w:ascii="Times New Roman" w:eastAsia="Times New Roman" w:hAnsi="Times New Roman" w:cs="Times New Roman"/>
          <w:sz w:val="24"/>
          <w:szCs w:val="24"/>
          <w:lang w:eastAsia="ru-RU"/>
        </w:rPr>
        <w:tab/>
        <w:t xml:space="preserve">Дополнить </w:t>
      </w:r>
      <w:r w:rsidR="00870C6C">
        <w:rPr>
          <w:rFonts w:ascii="Times New Roman" w:eastAsia="Times New Roman" w:hAnsi="Times New Roman" w:cs="Times New Roman"/>
          <w:sz w:val="24"/>
          <w:szCs w:val="24"/>
          <w:lang w:eastAsia="ru-RU"/>
        </w:rPr>
        <w:t xml:space="preserve">Порядок </w:t>
      </w:r>
      <w:r>
        <w:rPr>
          <w:rFonts w:ascii="Times New Roman" w:eastAsia="Times New Roman" w:hAnsi="Times New Roman" w:cs="Times New Roman"/>
          <w:sz w:val="24"/>
          <w:szCs w:val="24"/>
          <w:lang w:eastAsia="ru-RU"/>
        </w:rPr>
        <w:t xml:space="preserve">разделом </w:t>
      </w:r>
      <w:r>
        <w:rPr>
          <w:rFonts w:ascii="Times New Roman" w:eastAsia="Times New Roman" w:hAnsi="Times New Roman" w:cs="Times New Roman"/>
          <w:sz w:val="24"/>
          <w:szCs w:val="24"/>
          <w:lang w:val="en-US" w:eastAsia="ru-RU"/>
        </w:rPr>
        <w:t>X</w:t>
      </w:r>
      <w:r>
        <w:rPr>
          <w:rFonts w:ascii="Times New Roman" w:eastAsia="Times New Roman" w:hAnsi="Times New Roman" w:cs="Times New Roman"/>
          <w:sz w:val="24"/>
          <w:szCs w:val="24"/>
          <w:lang w:eastAsia="ru-RU"/>
        </w:rPr>
        <w:t>:</w:t>
      </w:r>
    </w:p>
    <w:p w:rsidR="008A5D3B" w:rsidRPr="008A5D3B" w:rsidRDefault="008A5D3B" w:rsidP="008A5D3B">
      <w:pPr>
        <w:widowControl w:val="0"/>
        <w:autoSpaceDE w:val="0"/>
        <w:autoSpaceDN w:val="0"/>
        <w:adjustRightInd w:val="0"/>
        <w:spacing w:after="0" w:line="240" w:lineRule="auto"/>
        <w:ind w:left="72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A5D3B">
        <w:rPr>
          <w:rFonts w:ascii="Times New Roman" w:eastAsia="Times New Roman" w:hAnsi="Times New Roman" w:cs="Times New Roman"/>
          <w:sz w:val="24"/>
          <w:szCs w:val="24"/>
          <w:lang w:eastAsia="ru-RU"/>
        </w:rPr>
        <w:t xml:space="preserve">X. Денежные выплаты, связанные с предоставлением гарантий муниципальному служащему в соответствии с федеральным законодательством и законодательством </w:t>
      </w:r>
      <w:r w:rsidRPr="008A5D3B">
        <w:rPr>
          <w:rFonts w:ascii="Times New Roman" w:eastAsia="Times New Roman" w:hAnsi="Times New Roman" w:cs="Times New Roman"/>
          <w:sz w:val="24"/>
          <w:szCs w:val="24"/>
          <w:lang w:eastAsia="ru-RU"/>
        </w:rPr>
        <w:lastRenderedPageBreak/>
        <w:t>города Москвы</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sidRPr="008A5D3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r w:rsidRPr="008A5D3B">
        <w:rPr>
          <w:rFonts w:ascii="Times New Roman" w:eastAsia="Times New Roman" w:hAnsi="Times New Roman" w:cs="Times New Roman"/>
          <w:sz w:val="24"/>
          <w:szCs w:val="24"/>
          <w:lang w:eastAsia="ru-RU"/>
        </w:rPr>
        <w:t>. Денежные выплаты, связанные с предоставлением гарантий муниципальному служащему в соответствии с федеральным законодательством и законодательством города Москвы:</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sidRPr="008A5D3B">
        <w:rPr>
          <w:rFonts w:ascii="Times New Roman" w:eastAsia="Times New Roman" w:hAnsi="Times New Roman" w:cs="Times New Roman"/>
          <w:sz w:val="24"/>
          <w:szCs w:val="24"/>
          <w:lang w:eastAsia="ru-RU"/>
        </w:rPr>
        <w:t>1) медицинское обслуживание муниципального служащего и членов его семьи, в том числе после выхода муниципального служащего на пенсию;</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sidRPr="008A5D3B">
        <w:rPr>
          <w:rFonts w:ascii="Times New Roman" w:eastAsia="Times New Roman" w:hAnsi="Times New Roman" w:cs="Times New Roman"/>
          <w:sz w:val="24"/>
          <w:szCs w:val="24"/>
          <w:lang w:eastAsia="ru-RU"/>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sidRPr="008A5D3B">
        <w:rPr>
          <w:rFonts w:ascii="Times New Roman" w:eastAsia="Times New Roman" w:hAnsi="Times New Roman" w:cs="Times New Roman"/>
          <w:sz w:val="24"/>
          <w:szCs w:val="24"/>
          <w:lang w:eastAsia="ru-RU"/>
        </w:rPr>
        <w:t>3)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N 400-ФЗ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sidRPr="008A5D3B">
        <w:rPr>
          <w:rFonts w:ascii="Times New Roman" w:eastAsia="Times New Roman" w:hAnsi="Times New Roman" w:cs="Times New Roman"/>
          <w:sz w:val="24"/>
          <w:szCs w:val="24"/>
          <w:lang w:eastAsia="ru-RU"/>
        </w:rPr>
        <w:t>4)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sidRPr="008A5D3B">
        <w:rPr>
          <w:rFonts w:ascii="Times New Roman" w:eastAsia="Times New Roman" w:hAnsi="Times New Roman" w:cs="Times New Roman"/>
          <w:sz w:val="24"/>
          <w:szCs w:val="24"/>
          <w:lang w:eastAsia="ru-RU"/>
        </w:rPr>
        <w:t>5)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sidRPr="008A5D3B">
        <w:rPr>
          <w:rFonts w:ascii="Times New Roman" w:eastAsia="Times New Roman" w:hAnsi="Times New Roman" w:cs="Times New Roman"/>
          <w:sz w:val="24"/>
          <w:szCs w:val="24"/>
          <w:lang w:eastAsia="ru-RU"/>
        </w:rPr>
        <w:t>6)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sidRPr="008A5D3B">
        <w:rPr>
          <w:rFonts w:ascii="Times New Roman" w:eastAsia="Times New Roman" w:hAnsi="Times New Roman" w:cs="Times New Roman"/>
          <w:sz w:val="24"/>
          <w:szCs w:val="24"/>
          <w:lang w:eastAsia="ru-RU"/>
        </w:rPr>
        <w:t>7) дополнительные денежные выплаты, предусмотренные законодательством города Москвы.</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sidRPr="008A5D3B">
        <w:rPr>
          <w:rFonts w:ascii="Times New Roman" w:eastAsia="Times New Roman" w:hAnsi="Times New Roman" w:cs="Times New Roman"/>
          <w:sz w:val="24"/>
          <w:szCs w:val="24"/>
          <w:lang w:eastAsia="ru-RU"/>
        </w:rPr>
        <w:t>Расходы, связанные с предоставлением муниципальному служащему и членам его семьи гарантий, предусмотренных настоящим пунктом, производятся из средств местного бюджета</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8A5D3B">
        <w:rPr>
          <w:rFonts w:ascii="Times New Roman" w:eastAsia="Times New Roman" w:hAnsi="Times New Roman" w:cs="Times New Roman"/>
          <w:sz w:val="24"/>
          <w:szCs w:val="24"/>
          <w:lang w:eastAsia="ru-RU"/>
        </w:rPr>
        <w:t>. Гарантии для муниципального служащего, установленные подпунктами 1-3 пункта 4</w:t>
      </w:r>
      <w:r>
        <w:rPr>
          <w:rFonts w:ascii="Times New Roman" w:eastAsia="Times New Roman" w:hAnsi="Times New Roman" w:cs="Times New Roman"/>
          <w:sz w:val="24"/>
          <w:szCs w:val="24"/>
          <w:lang w:eastAsia="ru-RU"/>
        </w:rPr>
        <w:t>9</w:t>
      </w:r>
      <w:r w:rsidRPr="008A5D3B">
        <w:rPr>
          <w:rFonts w:ascii="Times New Roman" w:eastAsia="Times New Roman" w:hAnsi="Times New Roman" w:cs="Times New Roman"/>
          <w:sz w:val="24"/>
          <w:szCs w:val="24"/>
          <w:lang w:eastAsia="ru-RU"/>
        </w:rPr>
        <w:t xml:space="preserve"> настоящего Порядка,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r w:rsidRPr="008A5D3B">
        <w:rPr>
          <w:rFonts w:ascii="Times New Roman" w:eastAsia="Times New Roman" w:hAnsi="Times New Roman" w:cs="Times New Roman"/>
          <w:sz w:val="24"/>
          <w:szCs w:val="24"/>
          <w:lang w:eastAsia="ru-RU"/>
        </w:rPr>
        <w:t>. Установить, что исчисление размеров месячного денежного содержания, среднемесячной заработной платы, предусмотренных подпунктами 4-6 пункта 4</w:t>
      </w:r>
      <w:r>
        <w:rPr>
          <w:rFonts w:ascii="Times New Roman" w:eastAsia="Times New Roman" w:hAnsi="Times New Roman" w:cs="Times New Roman"/>
          <w:sz w:val="24"/>
          <w:szCs w:val="24"/>
          <w:lang w:eastAsia="ru-RU"/>
        </w:rPr>
        <w:t>9</w:t>
      </w:r>
      <w:r w:rsidRPr="008A5D3B">
        <w:rPr>
          <w:rFonts w:ascii="Times New Roman" w:eastAsia="Times New Roman" w:hAnsi="Times New Roman" w:cs="Times New Roman"/>
          <w:sz w:val="24"/>
          <w:szCs w:val="24"/>
          <w:lang w:eastAsia="ru-RU"/>
        </w:rPr>
        <w:t xml:space="preserve"> настоящего Порядка, производится исходя из суммы выплат, входящих в состав денежного содержания в соответствии со статьей 29 Закона города Москвы от 22 октября 2008 года № 50 «О муниципальной службе в городе Москве» и установленных соответственно на день достижения юбилейного возраста, стажа муниципальной службы или прекращения исполнения должностных обязанностей в связи с выходом на пенсию. При этом материальная помощь и премии за выполнение особо важных и сложных заданий, начисленные за предшествующие 12 месяцев по день наступления соответствующего события, включаются в расчет в размере 1/12 части (или их средней величины, пропорционально отработанному времени). Единовременная выплата к ежегодному оплачиваемому отпуску включается в расчет в размере 1/12 части независимо от факта начисления на день наступления соответствующего события.</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sidRPr="008A5D3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Pr="008A5D3B">
        <w:rPr>
          <w:rFonts w:ascii="Times New Roman" w:eastAsia="Times New Roman" w:hAnsi="Times New Roman" w:cs="Times New Roman"/>
          <w:sz w:val="24"/>
          <w:szCs w:val="24"/>
          <w:lang w:eastAsia="ru-RU"/>
        </w:rPr>
        <w:t>.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подпунктом 3 пункта 4</w:t>
      </w:r>
      <w:r>
        <w:rPr>
          <w:rFonts w:ascii="Times New Roman" w:eastAsia="Times New Roman" w:hAnsi="Times New Roman" w:cs="Times New Roman"/>
          <w:sz w:val="24"/>
          <w:szCs w:val="24"/>
          <w:lang w:eastAsia="ru-RU"/>
        </w:rPr>
        <w:t>9</w:t>
      </w:r>
      <w:r w:rsidRPr="008A5D3B">
        <w:rPr>
          <w:rFonts w:ascii="Times New Roman" w:eastAsia="Times New Roman" w:hAnsi="Times New Roman" w:cs="Times New Roman"/>
          <w:sz w:val="24"/>
          <w:szCs w:val="24"/>
          <w:lang w:eastAsia="ru-RU"/>
        </w:rPr>
        <w:t xml:space="preserve"> настоящего Порядка, сохраняются гарантии, предусмотренные подпунктом 2 пункта 4</w:t>
      </w:r>
      <w:r>
        <w:rPr>
          <w:rFonts w:ascii="Times New Roman" w:eastAsia="Times New Roman" w:hAnsi="Times New Roman" w:cs="Times New Roman"/>
          <w:sz w:val="24"/>
          <w:szCs w:val="24"/>
          <w:lang w:eastAsia="ru-RU"/>
        </w:rPr>
        <w:t>9</w:t>
      </w:r>
      <w:r w:rsidRPr="008A5D3B">
        <w:rPr>
          <w:rFonts w:ascii="Times New Roman" w:eastAsia="Times New Roman" w:hAnsi="Times New Roman" w:cs="Times New Roman"/>
          <w:sz w:val="24"/>
          <w:szCs w:val="24"/>
          <w:lang w:eastAsia="ru-RU"/>
        </w:rPr>
        <w:t xml:space="preserve"> настоящего  Порядка в объеме, не превышающем объем соответствующей гарантии, установленной для государственных гражданских служащих.</w:t>
      </w:r>
    </w:p>
    <w:p w:rsidR="008A5D3B" w:rsidRPr="008A5D3B" w:rsidRDefault="008A5D3B" w:rsidP="008A5D3B">
      <w:pPr>
        <w:widowControl w:val="0"/>
        <w:autoSpaceDE w:val="0"/>
        <w:autoSpaceDN w:val="0"/>
        <w:adjustRightInd w:val="0"/>
        <w:spacing w:after="0" w:line="240" w:lineRule="auto"/>
        <w:ind w:left="722"/>
        <w:jc w:val="both"/>
        <w:rPr>
          <w:rFonts w:ascii="Times New Roman" w:eastAsia="Times New Roman" w:hAnsi="Times New Roman" w:cs="Times New Roman"/>
          <w:sz w:val="24"/>
          <w:szCs w:val="24"/>
          <w:lang w:eastAsia="ru-RU"/>
        </w:rPr>
      </w:pPr>
      <w:r w:rsidRPr="008A5D3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8A5D3B">
        <w:rPr>
          <w:rFonts w:ascii="Times New Roman" w:eastAsia="Times New Roman" w:hAnsi="Times New Roman" w:cs="Times New Roman"/>
          <w:sz w:val="24"/>
          <w:szCs w:val="24"/>
          <w:lang w:eastAsia="ru-RU"/>
        </w:rPr>
        <w:t>.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r>
        <w:rPr>
          <w:rFonts w:ascii="Times New Roman" w:eastAsia="Times New Roman" w:hAnsi="Times New Roman" w:cs="Times New Roman"/>
          <w:sz w:val="24"/>
          <w:szCs w:val="24"/>
          <w:lang w:eastAsia="ru-RU"/>
        </w:rPr>
        <w:t>»</w:t>
      </w:r>
    </w:p>
    <w:p w:rsidR="00D270F6" w:rsidRPr="00483972" w:rsidRDefault="00D270F6" w:rsidP="00D270F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3972">
        <w:rPr>
          <w:rFonts w:ascii="Times New Roman" w:eastAsia="Times New Roman" w:hAnsi="Times New Roman" w:cs="Times New Roman"/>
          <w:color w:val="000000"/>
          <w:spacing w:val="3"/>
          <w:sz w:val="24"/>
          <w:szCs w:val="24"/>
          <w:lang w:eastAsia="ru-RU"/>
        </w:rPr>
        <w:t>Опубликовать настоящее решение в бюллетене «Московский муниципальный вестник»</w:t>
      </w:r>
      <w:r w:rsidRPr="00483972">
        <w:rPr>
          <w:rFonts w:ascii="Times New Roman" w:eastAsia="Times New Roman" w:hAnsi="Times New Roman" w:cs="Times New Roman"/>
          <w:sz w:val="24"/>
          <w:szCs w:val="24"/>
          <w:lang w:eastAsia="ru-RU"/>
        </w:rPr>
        <w:t>.</w:t>
      </w:r>
    </w:p>
    <w:p w:rsidR="00D270F6" w:rsidRPr="00483972" w:rsidRDefault="00D270F6" w:rsidP="00D270F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83972">
        <w:rPr>
          <w:rFonts w:ascii="Times New Roman" w:eastAsia="Times New Roman" w:hAnsi="Times New Roman" w:cs="Times New Roman"/>
          <w:bCs/>
          <w:sz w:val="24"/>
          <w:szCs w:val="24"/>
          <w:lang w:eastAsia="ru-RU"/>
        </w:rPr>
        <w:t xml:space="preserve">Настоящее решение вступает в силу со дня его принятия. </w:t>
      </w:r>
    </w:p>
    <w:p w:rsidR="00D270F6" w:rsidRPr="00483972" w:rsidRDefault="00D270F6" w:rsidP="00D270F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83972">
        <w:rPr>
          <w:rFonts w:ascii="Times New Roman" w:eastAsia="Times New Roman" w:hAnsi="Times New Roman" w:cs="Times New Roman"/>
          <w:sz w:val="24"/>
          <w:szCs w:val="24"/>
          <w:lang w:eastAsia="ru-RU"/>
        </w:rPr>
        <w:t>Контроль за выполнением настоящего решения возложить на главу муниципального округа Левобережный Е.С. Степаненко.</w:t>
      </w:r>
    </w:p>
    <w:p w:rsidR="00D270F6" w:rsidRPr="00483972" w:rsidRDefault="00D270F6" w:rsidP="00D270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70F6" w:rsidRPr="00483972" w:rsidRDefault="00D270F6" w:rsidP="00D270F6">
      <w:pPr>
        <w:widowControl w:val="0"/>
        <w:autoSpaceDE w:val="0"/>
        <w:autoSpaceDN w:val="0"/>
        <w:adjustRightInd w:val="0"/>
        <w:spacing w:after="0" w:line="240" w:lineRule="auto"/>
        <w:ind w:left="5954"/>
        <w:jc w:val="right"/>
        <w:rPr>
          <w:rFonts w:ascii="Times New Roman" w:eastAsia="Calibri" w:hAnsi="Times New Roman" w:cs="Times New Roman"/>
          <w:b/>
          <w:sz w:val="24"/>
          <w:szCs w:val="24"/>
          <w:lang w:eastAsia="ru-RU"/>
        </w:rPr>
      </w:pPr>
    </w:p>
    <w:p w:rsidR="00D270F6" w:rsidRPr="00483972" w:rsidRDefault="00D270F6" w:rsidP="00D270F6">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109"/>
        <w:tblW w:w="9180" w:type="dxa"/>
        <w:tblLook w:val="04A0"/>
      </w:tblPr>
      <w:tblGrid>
        <w:gridCol w:w="1984"/>
        <w:gridCol w:w="2337"/>
        <w:gridCol w:w="696"/>
        <w:gridCol w:w="4163"/>
      </w:tblGrid>
      <w:tr w:rsidR="00D270F6" w:rsidRPr="00483972" w:rsidTr="00FA2346">
        <w:tc>
          <w:tcPr>
            <w:tcW w:w="4321" w:type="dxa"/>
            <w:gridSpan w:val="2"/>
            <w:hideMark/>
          </w:tcPr>
          <w:p w:rsidR="00D270F6" w:rsidRPr="00483972" w:rsidRDefault="00D270F6" w:rsidP="00D270F6">
            <w:pPr>
              <w:spacing w:after="0" w:line="240" w:lineRule="auto"/>
              <w:rPr>
                <w:rFonts w:ascii="Times New Roman" w:eastAsia="Times New Roman" w:hAnsi="Times New Roman" w:cs="Times New Roman"/>
                <w:b/>
                <w:sz w:val="24"/>
                <w:szCs w:val="24"/>
                <w:lang w:eastAsia="ru-RU"/>
              </w:rPr>
            </w:pPr>
            <w:r w:rsidRPr="00483972">
              <w:rPr>
                <w:rFonts w:ascii="Times New Roman" w:eastAsia="Times New Roman" w:hAnsi="Times New Roman" w:cs="Times New Roman"/>
                <w:b/>
                <w:sz w:val="24"/>
                <w:szCs w:val="24"/>
                <w:lang w:eastAsia="ru-RU"/>
              </w:rPr>
              <w:t>Проект разработан:</w:t>
            </w:r>
          </w:p>
        </w:tc>
        <w:tc>
          <w:tcPr>
            <w:tcW w:w="696" w:type="dxa"/>
            <w:vMerge w:val="restart"/>
          </w:tcPr>
          <w:p w:rsidR="00D270F6" w:rsidRPr="00483972" w:rsidRDefault="00D270F6" w:rsidP="00D270F6">
            <w:pPr>
              <w:spacing w:after="0" w:line="240" w:lineRule="auto"/>
              <w:rPr>
                <w:rFonts w:ascii="Times New Roman" w:eastAsia="Times New Roman" w:hAnsi="Times New Roman" w:cs="Times New Roman"/>
                <w:sz w:val="24"/>
                <w:szCs w:val="24"/>
                <w:lang w:eastAsia="ru-RU"/>
              </w:rPr>
            </w:pPr>
          </w:p>
        </w:tc>
        <w:tc>
          <w:tcPr>
            <w:tcW w:w="4163" w:type="dxa"/>
            <w:hideMark/>
          </w:tcPr>
          <w:p w:rsidR="00D270F6" w:rsidRPr="00483972" w:rsidRDefault="00D270F6" w:rsidP="00D270F6">
            <w:pPr>
              <w:spacing w:after="0" w:line="240" w:lineRule="auto"/>
              <w:rPr>
                <w:rFonts w:ascii="Times New Roman" w:eastAsia="Times New Roman" w:hAnsi="Times New Roman" w:cs="Times New Roman"/>
                <w:b/>
                <w:sz w:val="24"/>
                <w:szCs w:val="24"/>
                <w:lang w:eastAsia="ru-RU"/>
              </w:rPr>
            </w:pPr>
            <w:r w:rsidRPr="00483972">
              <w:rPr>
                <w:rFonts w:ascii="Times New Roman" w:eastAsia="Times New Roman" w:hAnsi="Times New Roman" w:cs="Times New Roman"/>
                <w:b/>
                <w:sz w:val="24"/>
                <w:szCs w:val="24"/>
                <w:lang w:eastAsia="ru-RU"/>
              </w:rPr>
              <w:t>СОГЛАСОВАН:</w:t>
            </w:r>
          </w:p>
        </w:tc>
      </w:tr>
      <w:tr w:rsidR="00D270F6" w:rsidRPr="00483972" w:rsidTr="00FA2346">
        <w:trPr>
          <w:trHeight w:val="733"/>
        </w:trPr>
        <w:tc>
          <w:tcPr>
            <w:tcW w:w="4321" w:type="dxa"/>
            <w:gridSpan w:val="2"/>
            <w:tcBorders>
              <w:top w:val="nil"/>
              <w:left w:val="nil"/>
              <w:bottom w:val="single" w:sz="4" w:space="0" w:color="auto"/>
              <w:right w:val="nil"/>
            </w:tcBorders>
          </w:tcPr>
          <w:p w:rsidR="00D270F6" w:rsidRPr="00483972" w:rsidRDefault="00D270F6" w:rsidP="00D270F6">
            <w:pPr>
              <w:tabs>
                <w:tab w:val="left" w:pos="3320"/>
              </w:tabs>
              <w:spacing w:after="0" w:line="240" w:lineRule="auto"/>
              <w:rPr>
                <w:rFonts w:ascii="Times New Roman" w:eastAsia="Times New Roman" w:hAnsi="Times New Roman" w:cs="Times New Roman"/>
                <w:sz w:val="24"/>
                <w:szCs w:val="24"/>
                <w:lang w:eastAsia="ru-RU"/>
              </w:rPr>
            </w:pPr>
            <w:r w:rsidRPr="00483972">
              <w:rPr>
                <w:rFonts w:ascii="Times New Roman" w:eastAsia="Times New Roman" w:hAnsi="Times New Roman" w:cs="Times New Roman"/>
                <w:sz w:val="24"/>
                <w:szCs w:val="24"/>
                <w:lang w:eastAsia="ru-RU"/>
              </w:rPr>
              <w:t>Главный бухгалтер-заведующий сектором</w:t>
            </w:r>
          </w:p>
          <w:p w:rsidR="00D270F6" w:rsidRPr="00483972" w:rsidRDefault="00D270F6" w:rsidP="00D270F6">
            <w:pPr>
              <w:spacing w:after="0" w:line="240" w:lineRule="auto"/>
              <w:jc w:val="right"/>
              <w:rPr>
                <w:rFonts w:ascii="Times New Roman" w:eastAsia="Times New Roman" w:hAnsi="Times New Roman" w:cs="Times New Roman"/>
                <w:b/>
                <w:sz w:val="24"/>
                <w:szCs w:val="24"/>
                <w:lang w:eastAsia="ru-RU"/>
              </w:rPr>
            </w:pPr>
          </w:p>
          <w:p w:rsidR="00D270F6" w:rsidRPr="00483972" w:rsidRDefault="00D270F6" w:rsidP="00D270F6">
            <w:pPr>
              <w:spacing w:after="0" w:line="240" w:lineRule="auto"/>
              <w:jc w:val="right"/>
              <w:rPr>
                <w:rFonts w:ascii="Times New Roman" w:eastAsia="Times New Roman" w:hAnsi="Times New Roman" w:cs="Times New Roman"/>
                <w:b/>
                <w:sz w:val="24"/>
                <w:szCs w:val="24"/>
                <w:lang w:eastAsia="ru-RU"/>
              </w:rPr>
            </w:pPr>
            <w:r w:rsidRPr="00483972">
              <w:rPr>
                <w:rFonts w:ascii="Times New Roman" w:eastAsia="Times New Roman" w:hAnsi="Times New Roman" w:cs="Times New Roman"/>
                <w:b/>
                <w:sz w:val="24"/>
                <w:szCs w:val="24"/>
                <w:lang w:eastAsia="ru-RU"/>
              </w:rPr>
              <w:t>Р.Р. Кобякова</w:t>
            </w:r>
          </w:p>
        </w:tc>
        <w:tc>
          <w:tcPr>
            <w:tcW w:w="0" w:type="auto"/>
            <w:vMerge/>
            <w:vAlign w:val="center"/>
            <w:hideMark/>
          </w:tcPr>
          <w:p w:rsidR="00D270F6" w:rsidRPr="00483972" w:rsidRDefault="00D270F6" w:rsidP="00D270F6">
            <w:pPr>
              <w:spacing w:after="0" w:line="240" w:lineRule="auto"/>
              <w:rPr>
                <w:rFonts w:ascii="Times New Roman" w:eastAsia="Times New Roman" w:hAnsi="Times New Roman" w:cs="Times New Roman"/>
                <w:sz w:val="24"/>
                <w:szCs w:val="24"/>
                <w:lang w:eastAsia="ru-RU"/>
              </w:rPr>
            </w:pPr>
          </w:p>
        </w:tc>
        <w:tc>
          <w:tcPr>
            <w:tcW w:w="4163" w:type="dxa"/>
            <w:tcBorders>
              <w:top w:val="nil"/>
              <w:left w:val="nil"/>
              <w:bottom w:val="single" w:sz="4" w:space="0" w:color="auto"/>
              <w:right w:val="nil"/>
            </w:tcBorders>
          </w:tcPr>
          <w:p w:rsidR="00D270F6" w:rsidRPr="00483972" w:rsidRDefault="00D270F6" w:rsidP="00D270F6">
            <w:pPr>
              <w:widowControl w:val="0"/>
              <w:spacing w:after="0" w:line="240" w:lineRule="auto"/>
              <w:jc w:val="both"/>
              <w:rPr>
                <w:rFonts w:ascii="Times New Roman" w:eastAsia="Calibri" w:hAnsi="Times New Roman" w:cs="Times New Roman"/>
                <w:sz w:val="24"/>
                <w:szCs w:val="24"/>
                <w:lang w:eastAsia="ru-RU"/>
              </w:rPr>
            </w:pPr>
            <w:r w:rsidRPr="00483972">
              <w:rPr>
                <w:rFonts w:ascii="Times New Roman" w:eastAsia="Calibri" w:hAnsi="Times New Roman" w:cs="Times New Roman"/>
                <w:sz w:val="24"/>
                <w:szCs w:val="24"/>
                <w:lang w:eastAsia="ru-RU"/>
              </w:rPr>
              <w:t>Глава муниципального округа</w:t>
            </w:r>
          </w:p>
          <w:p w:rsidR="00D270F6" w:rsidRPr="00483972" w:rsidRDefault="00D270F6" w:rsidP="00D270F6">
            <w:pPr>
              <w:widowControl w:val="0"/>
              <w:spacing w:after="0" w:line="240" w:lineRule="auto"/>
              <w:ind w:firstLine="709"/>
              <w:jc w:val="both"/>
              <w:rPr>
                <w:rFonts w:ascii="Times New Roman" w:eastAsia="Calibri" w:hAnsi="Times New Roman" w:cs="Times New Roman"/>
                <w:sz w:val="24"/>
                <w:szCs w:val="24"/>
                <w:lang w:eastAsia="ru-RU"/>
              </w:rPr>
            </w:pPr>
          </w:p>
          <w:p w:rsidR="00D270F6" w:rsidRPr="00483972" w:rsidRDefault="00D270F6" w:rsidP="00D270F6">
            <w:pPr>
              <w:spacing w:after="0" w:line="240" w:lineRule="auto"/>
              <w:jc w:val="right"/>
              <w:rPr>
                <w:rFonts w:ascii="Times New Roman" w:eastAsia="Times New Roman" w:hAnsi="Times New Roman" w:cs="Times New Roman"/>
                <w:b/>
                <w:sz w:val="24"/>
                <w:szCs w:val="24"/>
                <w:lang w:eastAsia="ru-RU"/>
              </w:rPr>
            </w:pPr>
            <w:r w:rsidRPr="00483972">
              <w:rPr>
                <w:rFonts w:ascii="Times New Roman" w:eastAsia="Calibri" w:hAnsi="Times New Roman" w:cs="Times New Roman"/>
                <w:b/>
                <w:sz w:val="24"/>
                <w:szCs w:val="24"/>
                <w:lang w:eastAsia="ru-RU"/>
              </w:rPr>
              <w:t xml:space="preserve">Е.С. Степаненко  </w:t>
            </w:r>
          </w:p>
        </w:tc>
      </w:tr>
      <w:tr w:rsidR="00D270F6" w:rsidRPr="00483972" w:rsidTr="00FA2346">
        <w:trPr>
          <w:trHeight w:val="332"/>
        </w:trPr>
        <w:tc>
          <w:tcPr>
            <w:tcW w:w="1984" w:type="dxa"/>
            <w:tcBorders>
              <w:top w:val="single" w:sz="4" w:space="0" w:color="auto"/>
              <w:left w:val="nil"/>
              <w:bottom w:val="nil"/>
              <w:right w:val="nil"/>
            </w:tcBorders>
            <w:hideMark/>
          </w:tcPr>
          <w:p w:rsidR="00D270F6" w:rsidRPr="00483972" w:rsidRDefault="00D270F6" w:rsidP="00D270F6">
            <w:pPr>
              <w:spacing w:after="0" w:line="240" w:lineRule="auto"/>
              <w:rPr>
                <w:rFonts w:ascii="Times New Roman" w:eastAsia="Times New Roman" w:hAnsi="Times New Roman" w:cs="Times New Roman"/>
                <w:sz w:val="24"/>
                <w:szCs w:val="24"/>
                <w:lang w:eastAsia="ru-RU"/>
              </w:rPr>
            </w:pPr>
            <w:r w:rsidRPr="00483972">
              <w:rPr>
                <w:rFonts w:ascii="Times New Roman" w:eastAsia="Times New Roman" w:hAnsi="Times New Roman" w:cs="Times New Roman"/>
                <w:sz w:val="24"/>
                <w:szCs w:val="24"/>
                <w:lang w:eastAsia="ru-RU"/>
              </w:rPr>
              <w:t>(495) 456-01-01</w:t>
            </w:r>
          </w:p>
        </w:tc>
        <w:tc>
          <w:tcPr>
            <w:tcW w:w="2337" w:type="dxa"/>
            <w:tcBorders>
              <w:top w:val="single" w:sz="4" w:space="0" w:color="auto"/>
              <w:left w:val="nil"/>
              <w:bottom w:val="nil"/>
              <w:right w:val="nil"/>
            </w:tcBorders>
            <w:hideMark/>
          </w:tcPr>
          <w:p w:rsidR="00D270F6" w:rsidRPr="00483972" w:rsidRDefault="00D270F6" w:rsidP="00D270F6">
            <w:pPr>
              <w:spacing w:after="0" w:line="240" w:lineRule="auto"/>
              <w:rPr>
                <w:rFonts w:ascii="Times New Roman" w:eastAsia="Times New Roman" w:hAnsi="Times New Roman" w:cs="Times New Roman"/>
                <w:sz w:val="24"/>
                <w:szCs w:val="24"/>
                <w:lang w:eastAsia="ru-RU"/>
              </w:rPr>
            </w:pPr>
            <w:r w:rsidRPr="00483972">
              <w:rPr>
                <w:rFonts w:ascii="Times New Roman" w:eastAsia="Times New Roman" w:hAnsi="Times New Roman" w:cs="Times New Roman"/>
                <w:i/>
                <w:sz w:val="24"/>
                <w:szCs w:val="24"/>
                <w:lang w:eastAsia="ru-RU"/>
              </w:rPr>
              <w:t>подпись</w:t>
            </w:r>
          </w:p>
        </w:tc>
        <w:tc>
          <w:tcPr>
            <w:tcW w:w="0" w:type="auto"/>
            <w:vMerge/>
            <w:vAlign w:val="center"/>
            <w:hideMark/>
          </w:tcPr>
          <w:p w:rsidR="00D270F6" w:rsidRPr="00483972" w:rsidRDefault="00D270F6" w:rsidP="00D270F6">
            <w:pPr>
              <w:spacing w:after="0" w:line="240" w:lineRule="auto"/>
              <w:rPr>
                <w:rFonts w:ascii="Times New Roman" w:eastAsia="Times New Roman" w:hAnsi="Times New Roman" w:cs="Times New Roman"/>
                <w:sz w:val="24"/>
                <w:szCs w:val="24"/>
                <w:lang w:eastAsia="ru-RU"/>
              </w:rPr>
            </w:pPr>
          </w:p>
        </w:tc>
        <w:tc>
          <w:tcPr>
            <w:tcW w:w="4163" w:type="dxa"/>
            <w:tcBorders>
              <w:top w:val="single" w:sz="4" w:space="0" w:color="auto"/>
              <w:left w:val="nil"/>
              <w:bottom w:val="nil"/>
              <w:right w:val="nil"/>
            </w:tcBorders>
            <w:vAlign w:val="center"/>
            <w:hideMark/>
          </w:tcPr>
          <w:p w:rsidR="00D270F6" w:rsidRPr="00483972" w:rsidRDefault="00D270F6" w:rsidP="00D270F6">
            <w:pPr>
              <w:spacing w:after="0" w:line="240" w:lineRule="auto"/>
              <w:jc w:val="center"/>
              <w:rPr>
                <w:rFonts w:ascii="Times New Roman" w:eastAsia="Times New Roman" w:hAnsi="Times New Roman" w:cs="Times New Roman"/>
                <w:i/>
                <w:sz w:val="24"/>
                <w:szCs w:val="24"/>
                <w:lang w:eastAsia="ru-RU"/>
              </w:rPr>
            </w:pPr>
            <w:r w:rsidRPr="00483972">
              <w:rPr>
                <w:rFonts w:ascii="Times New Roman" w:eastAsia="Times New Roman" w:hAnsi="Times New Roman" w:cs="Times New Roman"/>
                <w:i/>
                <w:sz w:val="24"/>
                <w:szCs w:val="24"/>
                <w:lang w:eastAsia="ru-RU"/>
              </w:rPr>
              <w:t>подпись</w:t>
            </w:r>
          </w:p>
        </w:tc>
      </w:tr>
    </w:tbl>
    <w:p w:rsidR="00D270F6" w:rsidRPr="00483972" w:rsidRDefault="00D270F6">
      <w:pPr>
        <w:rPr>
          <w:rStyle w:val="a4"/>
          <w:rFonts w:ascii="Times New Roman" w:eastAsia="Times New Roman" w:hAnsi="Times New Roman" w:cs="Times New Roman"/>
          <w:color w:val="000000"/>
          <w:sz w:val="24"/>
          <w:szCs w:val="24"/>
          <w:lang w:eastAsia="ru-RU"/>
        </w:rPr>
      </w:pPr>
    </w:p>
    <w:sectPr w:rsidR="00D270F6" w:rsidRPr="00483972" w:rsidSect="00D60308">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B98"/>
    <w:multiLevelType w:val="hybridMultilevel"/>
    <w:tmpl w:val="9F62F060"/>
    <w:lvl w:ilvl="0" w:tplc="178CDD9A">
      <w:start w:val="1"/>
      <w:numFmt w:val="decimal"/>
      <w:lvlText w:val="%1."/>
      <w:lvlJc w:val="left"/>
      <w:pPr>
        <w:ind w:left="722" w:hanging="360"/>
      </w:pPr>
      <w:rPr>
        <w:sz w:val="24"/>
        <w:szCs w:val="24"/>
      </w:r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
    <w:nsid w:val="403F787B"/>
    <w:multiLevelType w:val="hybridMultilevel"/>
    <w:tmpl w:val="3FB43A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91645"/>
    <w:rsid w:val="00004A20"/>
    <w:rsid w:val="00100E6D"/>
    <w:rsid w:val="001128EF"/>
    <w:rsid w:val="00122F0E"/>
    <w:rsid w:val="001B0818"/>
    <w:rsid w:val="003945CA"/>
    <w:rsid w:val="00412D99"/>
    <w:rsid w:val="0045428C"/>
    <w:rsid w:val="00483972"/>
    <w:rsid w:val="004C14D6"/>
    <w:rsid w:val="004C1B6C"/>
    <w:rsid w:val="00566923"/>
    <w:rsid w:val="005C31B8"/>
    <w:rsid w:val="005C31E3"/>
    <w:rsid w:val="00601C9B"/>
    <w:rsid w:val="00667652"/>
    <w:rsid w:val="006E3F00"/>
    <w:rsid w:val="00733776"/>
    <w:rsid w:val="007B47DE"/>
    <w:rsid w:val="007B5E7D"/>
    <w:rsid w:val="008257CE"/>
    <w:rsid w:val="00870C6C"/>
    <w:rsid w:val="008A5D3B"/>
    <w:rsid w:val="008B5802"/>
    <w:rsid w:val="008D31AA"/>
    <w:rsid w:val="009649DC"/>
    <w:rsid w:val="00991645"/>
    <w:rsid w:val="00AA26A6"/>
    <w:rsid w:val="00AD4DBF"/>
    <w:rsid w:val="00B81E41"/>
    <w:rsid w:val="00BB1874"/>
    <w:rsid w:val="00BB28C3"/>
    <w:rsid w:val="00BE0764"/>
    <w:rsid w:val="00CB2EA8"/>
    <w:rsid w:val="00CF7703"/>
    <w:rsid w:val="00D2632B"/>
    <w:rsid w:val="00D270F6"/>
    <w:rsid w:val="00D60308"/>
    <w:rsid w:val="00DA25F0"/>
    <w:rsid w:val="00E74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0E6D"/>
    <w:rPr>
      <w:b/>
      <w:bCs/>
    </w:rPr>
  </w:style>
  <w:style w:type="paragraph" w:customStyle="1" w:styleId="consplusnormal">
    <w:name w:val="consplusnormal"/>
    <w:basedOn w:val="a"/>
    <w:rsid w:val="00100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D31AA"/>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0E6D"/>
    <w:rPr>
      <w:b/>
      <w:bCs/>
    </w:rPr>
  </w:style>
  <w:style w:type="paragraph" w:customStyle="1" w:styleId="consplusnormal">
    <w:name w:val="consplusnormal"/>
    <w:basedOn w:val="a"/>
    <w:rsid w:val="00100E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0561152">
      <w:bodyDiv w:val="1"/>
      <w:marLeft w:val="0"/>
      <w:marRight w:val="0"/>
      <w:marTop w:val="0"/>
      <w:marBottom w:val="0"/>
      <w:divBdr>
        <w:top w:val="none" w:sz="0" w:space="0" w:color="auto"/>
        <w:left w:val="none" w:sz="0" w:space="0" w:color="auto"/>
        <w:bottom w:val="none" w:sz="0" w:space="0" w:color="auto"/>
        <w:right w:val="none" w:sz="0" w:space="0" w:color="auto"/>
      </w:divBdr>
    </w:div>
    <w:div w:id="13151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First-A</cp:lastModifiedBy>
  <cp:revision>15</cp:revision>
  <cp:lastPrinted>2017-08-28T11:20:00Z</cp:lastPrinted>
  <dcterms:created xsi:type="dcterms:W3CDTF">2017-05-15T07:58:00Z</dcterms:created>
  <dcterms:modified xsi:type="dcterms:W3CDTF">2017-08-28T11:25:00Z</dcterms:modified>
</cp:coreProperties>
</file>