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B74CC" w14:textId="77777777" w:rsidR="00942A4B" w:rsidRPr="00942A4B" w:rsidRDefault="00942A4B" w:rsidP="00942A4B">
      <w:pPr>
        <w:suppressAutoHyphens w:val="0"/>
        <w:jc w:val="center"/>
        <w:rPr>
          <w:b/>
          <w:sz w:val="28"/>
          <w:szCs w:val="28"/>
          <w:u w:val="single"/>
        </w:rPr>
      </w:pPr>
      <w:bookmarkStart w:id="0" w:name="_GoBack"/>
      <w:bookmarkEnd w:id="0"/>
      <w:r w:rsidRPr="00942A4B">
        <w:rPr>
          <w:b/>
          <w:bCs/>
          <w:sz w:val="28"/>
          <w:szCs w:val="28"/>
          <w:u w:val="single"/>
        </w:rPr>
        <w:t xml:space="preserve">Информация о работе ГБУ </w:t>
      </w:r>
      <w:proofErr w:type="gramStart"/>
      <w:r w:rsidRPr="00942A4B">
        <w:rPr>
          <w:b/>
          <w:bCs/>
          <w:sz w:val="28"/>
          <w:szCs w:val="28"/>
          <w:u w:val="single"/>
        </w:rPr>
        <w:t xml:space="preserve">ТЦСО </w:t>
      </w:r>
      <w:r w:rsidR="00006C24" w:rsidRPr="00942A4B">
        <w:rPr>
          <w:b/>
          <w:sz w:val="28"/>
          <w:szCs w:val="28"/>
          <w:u w:val="single"/>
        </w:rPr>
        <w:t xml:space="preserve"> «</w:t>
      </w:r>
      <w:proofErr w:type="spellStart"/>
      <w:proofErr w:type="gramEnd"/>
      <w:r w:rsidR="00006C24" w:rsidRPr="00942A4B">
        <w:rPr>
          <w:b/>
          <w:sz w:val="28"/>
          <w:szCs w:val="28"/>
          <w:u w:val="single"/>
        </w:rPr>
        <w:t>Ховрино</w:t>
      </w:r>
      <w:proofErr w:type="spellEnd"/>
      <w:r w:rsidR="00006C24" w:rsidRPr="00942A4B">
        <w:rPr>
          <w:b/>
          <w:sz w:val="28"/>
          <w:szCs w:val="28"/>
          <w:u w:val="single"/>
        </w:rPr>
        <w:t>»</w:t>
      </w:r>
      <w:r w:rsidR="00F00D80" w:rsidRPr="00942A4B">
        <w:rPr>
          <w:b/>
          <w:sz w:val="28"/>
          <w:szCs w:val="28"/>
          <w:u w:val="single"/>
        </w:rPr>
        <w:t xml:space="preserve"> </w:t>
      </w:r>
    </w:p>
    <w:p w14:paraId="25614969" w14:textId="1CA8B16D" w:rsidR="00B37E61" w:rsidRPr="00942A4B" w:rsidRDefault="00F00D80" w:rsidP="00942A4B">
      <w:pPr>
        <w:suppressAutoHyphens w:val="0"/>
        <w:jc w:val="center"/>
        <w:rPr>
          <w:b/>
          <w:sz w:val="28"/>
          <w:szCs w:val="28"/>
          <w:u w:val="single"/>
        </w:rPr>
      </w:pPr>
      <w:r w:rsidRPr="00942A4B">
        <w:rPr>
          <w:b/>
          <w:sz w:val="28"/>
          <w:szCs w:val="28"/>
          <w:u w:val="single"/>
        </w:rPr>
        <w:t>филиал «Левобережный»</w:t>
      </w:r>
      <w:r w:rsidR="00006C24" w:rsidRPr="00942A4B">
        <w:rPr>
          <w:b/>
          <w:sz w:val="28"/>
          <w:szCs w:val="28"/>
          <w:u w:val="single"/>
        </w:rPr>
        <w:t xml:space="preserve"> </w:t>
      </w:r>
    </w:p>
    <w:p w14:paraId="6C5B6CCA" w14:textId="62AC738C" w:rsidR="00006C24" w:rsidRPr="00F94456" w:rsidRDefault="00006C24" w:rsidP="00F00D80">
      <w:pPr>
        <w:pBdr>
          <w:top w:val="nil"/>
          <w:left w:val="nil"/>
          <w:bottom w:val="nil"/>
          <w:right w:val="nil"/>
          <w:between w:val="nil"/>
        </w:pBdr>
        <w:spacing w:after="240"/>
        <w:jc w:val="center"/>
        <w:rPr>
          <w:sz w:val="28"/>
          <w:szCs w:val="28"/>
        </w:rPr>
      </w:pPr>
      <w:r w:rsidRPr="00F94456">
        <w:rPr>
          <w:b/>
          <w:sz w:val="28"/>
          <w:szCs w:val="28"/>
        </w:rPr>
        <w:t>в 202</w:t>
      </w:r>
      <w:r>
        <w:rPr>
          <w:b/>
          <w:sz w:val="28"/>
          <w:szCs w:val="28"/>
        </w:rPr>
        <w:t>3</w:t>
      </w:r>
      <w:r w:rsidRPr="00F94456">
        <w:rPr>
          <w:b/>
          <w:sz w:val="28"/>
          <w:szCs w:val="28"/>
        </w:rPr>
        <w:t xml:space="preserve"> году</w:t>
      </w:r>
    </w:p>
    <w:p w14:paraId="541BC2B2" w14:textId="1C8F2881" w:rsidR="00AF3B8A" w:rsidRPr="00A07371" w:rsidRDefault="00AF3B8A" w:rsidP="00942A4B">
      <w:pPr>
        <w:pBdr>
          <w:top w:val="nil"/>
          <w:left w:val="nil"/>
          <w:bottom w:val="nil"/>
          <w:right w:val="nil"/>
          <w:between w:val="nil"/>
        </w:pBdr>
        <w:suppressAutoHyphens w:val="0"/>
        <w:ind w:firstLine="709"/>
        <w:jc w:val="both"/>
        <w:rPr>
          <w:color w:val="000000"/>
          <w:sz w:val="28"/>
          <w:szCs w:val="28"/>
          <w:lang w:eastAsia="ru-RU"/>
        </w:rPr>
      </w:pPr>
      <w:r w:rsidRPr="00A07371">
        <w:rPr>
          <w:color w:val="000000"/>
          <w:sz w:val="28"/>
          <w:szCs w:val="28"/>
          <w:lang w:eastAsia="ru-RU"/>
        </w:rPr>
        <w:t>Социальное обслуживание предоставляется каждому нуждающемуся в нем московскому пенсионеру. Государственное бюджетное учреждение города Москвы Территориальный центр социального обслуживания «</w:t>
      </w:r>
      <w:proofErr w:type="spellStart"/>
      <w:r w:rsidRPr="00A07371">
        <w:rPr>
          <w:color w:val="000000"/>
          <w:sz w:val="28"/>
          <w:szCs w:val="28"/>
          <w:lang w:eastAsia="ru-RU"/>
        </w:rPr>
        <w:t>Ховрино</w:t>
      </w:r>
      <w:proofErr w:type="spellEnd"/>
      <w:r w:rsidRPr="00A07371">
        <w:rPr>
          <w:color w:val="000000"/>
          <w:sz w:val="28"/>
          <w:szCs w:val="28"/>
          <w:lang w:eastAsia="ru-RU"/>
        </w:rPr>
        <w:t>» является учреждением, предназначенным для оказания различных видов социальной помощи и услуг инвалидам, одиноким престарелым гражданам и другим категориям населения, нуждающимся в социальной поддержке. Государственное бюджетное учреждение города Москвы Территориальный центр социального обслуживания «</w:t>
      </w:r>
      <w:proofErr w:type="spellStart"/>
      <w:r w:rsidRPr="00A07371">
        <w:rPr>
          <w:color w:val="000000"/>
          <w:sz w:val="28"/>
          <w:szCs w:val="28"/>
          <w:lang w:eastAsia="ru-RU"/>
        </w:rPr>
        <w:t>Ховрино</w:t>
      </w:r>
      <w:proofErr w:type="spellEnd"/>
      <w:r w:rsidRPr="00A07371">
        <w:rPr>
          <w:color w:val="000000"/>
          <w:sz w:val="28"/>
          <w:szCs w:val="28"/>
          <w:lang w:eastAsia="ru-RU"/>
        </w:rPr>
        <w:t>» имеет в своей структуре филиалы «Левобережный» и «</w:t>
      </w:r>
      <w:proofErr w:type="spellStart"/>
      <w:r w:rsidRPr="00A07371">
        <w:rPr>
          <w:color w:val="000000"/>
          <w:sz w:val="28"/>
          <w:szCs w:val="28"/>
          <w:lang w:eastAsia="ru-RU"/>
        </w:rPr>
        <w:t>Головинский</w:t>
      </w:r>
      <w:proofErr w:type="spellEnd"/>
      <w:r w:rsidRPr="00A07371">
        <w:rPr>
          <w:color w:val="000000"/>
          <w:sz w:val="28"/>
          <w:szCs w:val="28"/>
          <w:lang w:eastAsia="ru-RU"/>
        </w:rPr>
        <w:t xml:space="preserve">», которые расположены в шаговой доступности для населения обслуживаемых районов. </w:t>
      </w:r>
    </w:p>
    <w:p w14:paraId="4808F736" w14:textId="353734EF" w:rsidR="00AF3B8A" w:rsidRPr="00A07371" w:rsidRDefault="00AF3B8A" w:rsidP="00942A4B">
      <w:pPr>
        <w:pBdr>
          <w:top w:val="nil"/>
          <w:left w:val="nil"/>
          <w:bottom w:val="nil"/>
          <w:right w:val="nil"/>
          <w:between w:val="nil"/>
        </w:pBdr>
        <w:suppressAutoHyphens w:val="0"/>
        <w:ind w:firstLine="709"/>
        <w:jc w:val="both"/>
        <w:rPr>
          <w:color w:val="000000"/>
          <w:sz w:val="28"/>
          <w:szCs w:val="28"/>
          <w:lang w:eastAsia="ru-RU"/>
        </w:rPr>
      </w:pPr>
      <w:r w:rsidRPr="00A07371">
        <w:rPr>
          <w:color w:val="000000"/>
          <w:sz w:val="28"/>
          <w:szCs w:val="28"/>
          <w:lang w:eastAsia="ru-RU"/>
        </w:rPr>
        <w:t>В течение 202</w:t>
      </w:r>
      <w:r w:rsidR="00006C24">
        <w:rPr>
          <w:color w:val="000000"/>
          <w:sz w:val="28"/>
          <w:szCs w:val="28"/>
          <w:lang w:eastAsia="ru-RU"/>
        </w:rPr>
        <w:t>3</w:t>
      </w:r>
      <w:r w:rsidRPr="00A07371">
        <w:rPr>
          <w:color w:val="000000"/>
          <w:sz w:val="28"/>
          <w:szCs w:val="28"/>
          <w:lang w:eastAsia="ru-RU"/>
        </w:rPr>
        <w:t xml:space="preserve"> года учреждение осуществляло свою деятельность в соответствии с установленными правительством города Москвы и Департаментом труда и социальной защиты населения города Москвы приоритетными направлениями социальной политики, а также обеспечивал реализацию действующих федеральных законов и городских программ, создавая тем самым необходимые условия для повышения уровня жизни населения и сохранения социальной стабильности.</w:t>
      </w:r>
    </w:p>
    <w:p w14:paraId="1B00B693" w14:textId="0B391C85" w:rsidR="00AF3B8A" w:rsidRPr="00A07371" w:rsidRDefault="00AF3B8A" w:rsidP="00942A4B">
      <w:pPr>
        <w:pBdr>
          <w:top w:val="nil"/>
          <w:left w:val="nil"/>
          <w:bottom w:val="nil"/>
          <w:right w:val="nil"/>
          <w:between w:val="nil"/>
        </w:pBdr>
        <w:suppressAutoHyphens w:val="0"/>
        <w:ind w:firstLine="709"/>
        <w:jc w:val="both"/>
        <w:rPr>
          <w:color w:val="000000"/>
          <w:sz w:val="28"/>
          <w:szCs w:val="28"/>
          <w:lang w:eastAsia="ru-RU"/>
        </w:rPr>
      </w:pPr>
      <w:r w:rsidRPr="00A07371">
        <w:rPr>
          <w:color w:val="000000"/>
          <w:sz w:val="28"/>
          <w:szCs w:val="28"/>
          <w:lang w:eastAsia="ru-RU"/>
        </w:rPr>
        <w:t>В 202</w:t>
      </w:r>
      <w:r w:rsidR="00006C24">
        <w:rPr>
          <w:color w:val="000000"/>
          <w:sz w:val="28"/>
          <w:szCs w:val="28"/>
          <w:lang w:eastAsia="ru-RU"/>
        </w:rPr>
        <w:t>3</w:t>
      </w:r>
      <w:r w:rsidRPr="00A07371">
        <w:rPr>
          <w:color w:val="000000"/>
          <w:sz w:val="28"/>
          <w:szCs w:val="28"/>
          <w:lang w:eastAsia="ru-RU"/>
        </w:rPr>
        <w:t xml:space="preserve"> году в структуру филиала «Левобережный» входили следующие подразделения: </w:t>
      </w:r>
    </w:p>
    <w:p w14:paraId="0568E4B8" w14:textId="77777777" w:rsidR="00AF3B8A" w:rsidRPr="00A07371" w:rsidRDefault="00AF3B8A" w:rsidP="00942A4B">
      <w:pPr>
        <w:numPr>
          <w:ilvl w:val="0"/>
          <w:numId w:val="3"/>
        </w:numPr>
        <w:pBdr>
          <w:top w:val="nil"/>
          <w:left w:val="nil"/>
          <w:bottom w:val="nil"/>
          <w:right w:val="nil"/>
          <w:between w:val="nil"/>
        </w:pBdr>
        <w:suppressAutoHyphens w:val="0"/>
        <w:ind w:left="426" w:firstLine="18"/>
        <w:jc w:val="both"/>
        <w:rPr>
          <w:sz w:val="28"/>
          <w:szCs w:val="28"/>
          <w:lang w:eastAsia="ru-RU"/>
        </w:rPr>
      </w:pPr>
      <w:r w:rsidRPr="00A07371">
        <w:rPr>
          <w:sz w:val="28"/>
          <w:szCs w:val="28"/>
          <w:lang w:eastAsia="ru-RU"/>
        </w:rPr>
        <w:t xml:space="preserve">3 отделения социального обслуживания на дому; </w:t>
      </w:r>
    </w:p>
    <w:p w14:paraId="241B2CFB" w14:textId="77777777" w:rsidR="00AF3B8A" w:rsidRPr="00A07371" w:rsidRDefault="00AF3B8A" w:rsidP="00942A4B">
      <w:pPr>
        <w:numPr>
          <w:ilvl w:val="0"/>
          <w:numId w:val="3"/>
        </w:numPr>
        <w:pBdr>
          <w:top w:val="nil"/>
          <w:left w:val="nil"/>
          <w:bottom w:val="nil"/>
          <w:right w:val="nil"/>
          <w:between w:val="nil"/>
        </w:pBdr>
        <w:suppressAutoHyphens w:val="0"/>
        <w:ind w:left="426" w:firstLine="18"/>
        <w:jc w:val="both"/>
        <w:rPr>
          <w:color w:val="000000"/>
          <w:sz w:val="28"/>
          <w:szCs w:val="28"/>
          <w:lang w:eastAsia="ru-RU"/>
        </w:rPr>
      </w:pPr>
      <w:r w:rsidRPr="00A07371">
        <w:rPr>
          <w:color w:val="000000"/>
          <w:sz w:val="28"/>
          <w:szCs w:val="28"/>
          <w:lang w:eastAsia="ru-RU"/>
        </w:rPr>
        <w:t xml:space="preserve">1 кабинет выдачи технических средств реабилитации; </w:t>
      </w:r>
    </w:p>
    <w:p w14:paraId="3135C008" w14:textId="77777777" w:rsidR="00AF3B8A" w:rsidRPr="00A07371" w:rsidRDefault="00AF3B8A" w:rsidP="00942A4B">
      <w:pPr>
        <w:numPr>
          <w:ilvl w:val="0"/>
          <w:numId w:val="3"/>
        </w:numPr>
        <w:pBdr>
          <w:top w:val="nil"/>
          <w:left w:val="nil"/>
          <w:bottom w:val="nil"/>
          <w:right w:val="nil"/>
          <w:between w:val="nil"/>
        </w:pBdr>
        <w:suppressAutoHyphens w:val="0"/>
        <w:ind w:left="426" w:firstLine="18"/>
        <w:jc w:val="both"/>
        <w:rPr>
          <w:color w:val="000000"/>
          <w:sz w:val="28"/>
          <w:szCs w:val="28"/>
          <w:lang w:eastAsia="ru-RU"/>
        </w:rPr>
      </w:pPr>
      <w:r w:rsidRPr="00A07371">
        <w:rPr>
          <w:color w:val="000000"/>
          <w:sz w:val="28"/>
          <w:szCs w:val="28"/>
          <w:lang w:eastAsia="ru-RU"/>
        </w:rPr>
        <w:t>1 отдел долголетия.</w:t>
      </w:r>
    </w:p>
    <w:p w14:paraId="17BD4487" w14:textId="77777777" w:rsidR="00AF3B8A" w:rsidRPr="00A07371" w:rsidRDefault="00AF3B8A" w:rsidP="00942A4B">
      <w:pPr>
        <w:pBdr>
          <w:top w:val="nil"/>
          <w:left w:val="nil"/>
          <w:bottom w:val="nil"/>
          <w:right w:val="nil"/>
          <w:between w:val="nil"/>
        </w:pBdr>
        <w:suppressAutoHyphens w:val="0"/>
        <w:ind w:firstLine="720"/>
        <w:jc w:val="both"/>
        <w:rPr>
          <w:color w:val="000000"/>
          <w:sz w:val="28"/>
          <w:szCs w:val="28"/>
          <w:lang w:eastAsia="ru-RU"/>
        </w:rPr>
      </w:pPr>
      <w:r w:rsidRPr="00A07371">
        <w:rPr>
          <w:color w:val="000000"/>
          <w:sz w:val="28"/>
          <w:szCs w:val="28"/>
          <w:lang w:eastAsia="ru-RU"/>
        </w:rPr>
        <w:t xml:space="preserve">С 01.03.2022 г. в целях усиления адресности при оказании социальной помощи постановлением Правительства Москвы №213-ПП от 21.02.2022г. «О порядке оказания в городе Москве адресной социальной помощи гражданам, находящимся в трудной жизненной ситуации, и семьям с детьми, находящимся в социально опасном положении» был утвержден новый порядок оказания социальной помощи.  </w:t>
      </w:r>
    </w:p>
    <w:p w14:paraId="52FA9E9F" w14:textId="77777777" w:rsidR="00AF3B8A" w:rsidRPr="00A07371" w:rsidRDefault="00AF3B8A" w:rsidP="00942A4B">
      <w:pPr>
        <w:pBdr>
          <w:top w:val="nil"/>
          <w:left w:val="nil"/>
          <w:bottom w:val="nil"/>
          <w:right w:val="nil"/>
          <w:between w:val="nil"/>
        </w:pBdr>
        <w:suppressAutoHyphens w:val="0"/>
        <w:ind w:firstLine="720"/>
        <w:jc w:val="both"/>
        <w:rPr>
          <w:color w:val="000000"/>
          <w:sz w:val="28"/>
          <w:szCs w:val="28"/>
          <w:lang w:eastAsia="ru-RU"/>
        </w:rPr>
      </w:pPr>
      <w:r w:rsidRPr="00A07371">
        <w:rPr>
          <w:color w:val="000000"/>
          <w:sz w:val="28"/>
          <w:szCs w:val="28"/>
          <w:lang w:eastAsia="ru-RU"/>
        </w:rPr>
        <w:t xml:space="preserve">Согласно новому порядку прием заявлений об оказании адресной социальной помощи от гражданина осуществляется в филиалах Государственного бюджетного учреждения города Москвы «Многофункциональные центры предоставления государственных услуг города Москвы» (МФЦ) за исключением ветеранов Великой Отечественной войны, прием заявлений от которых осуществляется в ТЦСО. </w:t>
      </w:r>
    </w:p>
    <w:p w14:paraId="73A420B6" w14:textId="77777777" w:rsidR="00AF3B8A" w:rsidRPr="00A07371" w:rsidRDefault="00AF3B8A" w:rsidP="00942A4B">
      <w:pPr>
        <w:pBdr>
          <w:top w:val="nil"/>
          <w:left w:val="nil"/>
          <w:bottom w:val="nil"/>
          <w:right w:val="nil"/>
          <w:between w:val="nil"/>
        </w:pBdr>
        <w:suppressAutoHyphens w:val="0"/>
        <w:ind w:firstLine="720"/>
        <w:jc w:val="both"/>
        <w:rPr>
          <w:color w:val="000000"/>
          <w:sz w:val="28"/>
          <w:szCs w:val="28"/>
          <w:lang w:eastAsia="ru-RU"/>
        </w:rPr>
      </w:pPr>
      <w:r w:rsidRPr="00A07371">
        <w:rPr>
          <w:color w:val="000000"/>
          <w:sz w:val="28"/>
          <w:szCs w:val="28"/>
          <w:lang w:eastAsia="ru-RU"/>
        </w:rPr>
        <w:t>Адресная социальная помощь ветеранам войны может быть оказана в виде:</w:t>
      </w:r>
    </w:p>
    <w:p w14:paraId="7A87D5FB" w14:textId="77777777" w:rsidR="00AF3B8A" w:rsidRPr="00A07371" w:rsidRDefault="00AF3B8A" w:rsidP="00942A4B">
      <w:pPr>
        <w:numPr>
          <w:ilvl w:val="0"/>
          <w:numId w:val="9"/>
        </w:numPr>
        <w:pBdr>
          <w:top w:val="nil"/>
          <w:left w:val="nil"/>
          <w:bottom w:val="nil"/>
          <w:right w:val="nil"/>
          <w:between w:val="nil"/>
        </w:pBdr>
        <w:suppressAutoHyphens w:val="0"/>
        <w:ind w:left="0" w:firstLine="0"/>
        <w:contextualSpacing/>
        <w:jc w:val="both"/>
        <w:rPr>
          <w:color w:val="000000"/>
          <w:sz w:val="28"/>
          <w:szCs w:val="28"/>
          <w:lang w:eastAsia="ru-RU"/>
        </w:rPr>
      </w:pPr>
      <w:r w:rsidRPr="00A07371">
        <w:rPr>
          <w:color w:val="000000"/>
          <w:sz w:val="28"/>
          <w:szCs w:val="28"/>
          <w:lang w:eastAsia="ru-RU"/>
        </w:rPr>
        <w:t>единовременной материальной помощи (денежной выплаты);</w:t>
      </w:r>
    </w:p>
    <w:p w14:paraId="482905BB" w14:textId="77777777" w:rsidR="00AF3B8A" w:rsidRPr="00A07371" w:rsidRDefault="00AF3B8A" w:rsidP="00942A4B">
      <w:pPr>
        <w:numPr>
          <w:ilvl w:val="0"/>
          <w:numId w:val="9"/>
        </w:numPr>
        <w:pBdr>
          <w:top w:val="nil"/>
          <w:left w:val="nil"/>
          <w:bottom w:val="nil"/>
          <w:right w:val="nil"/>
          <w:between w:val="nil"/>
        </w:pBdr>
        <w:suppressAutoHyphens w:val="0"/>
        <w:ind w:left="0" w:firstLine="0"/>
        <w:contextualSpacing/>
        <w:jc w:val="both"/>
        <w:rPr>
          <w:color w:val="000000"/>
          <w:sz w:val="28"/>
          <w:szCs w:val="28"/>
          <w:lang w:eastAsia="ru-RU"/>
        </w:rPr>
      </w:pPr>
      <w:r w:rsidRPr="00A07371">
        <w:rPr>
          <w:color w:val="000000"/>
          <w:sz w:val="28"/>
          <w:szCs w:val="28"/>
          <w:lang w:eastAsia="ru-RU"/>
        </w:rPr>
        <w:t>электронного социального сертификата на приобретение продуктов питания (продовольственных товаров);</w:t>
      </w:r>
    </w:p>
    <w:p w14:paraId="68CDA109" w14:textId="5F05431A" w:rsidR="00AF3B8A" w:rsidRPr="00A07371" w:rsidRDefault="00AF3B8A" w:rsidP="00942A4B">
      <w:pPr>
        <w:numPr>
          <w:ilvl w:val="0"/>
          <w:numId w:val="9"/>
        </w:numPr>
        <w:pBdr>
          <w:top w:val="nil"/>
          <w:left w:val="nil"/>
          <w:bottom w:val="nil"/>
          <w:right w:val="nil"/>
          <w:between w:val="nil"/>
        </w:pBdr>
        <w:suppressAutoHyphens w:val="0"/>
        <w:ind w:left="0" w:firstLine="0"/>
        <w:contextualSpacing/>
        <w:rPr>
          <w:color w:val="000000"/>
          <w:sz w:val="28"/>
          <w:szCs w:val="28"/>
          <w:lang w:eastAsia="ru-RU"/>
        </w:rPr>
      </w:pPr>
      <w:r w:rsidRPr="00A07371">
        <w:rPr>
          <w:color w:val="000000"/>
          <w:sz w:val="28"/>
          <w:szCs w:val="28"/>
          <w:lang w:eastAsia="ru-RU"/>
        </w:rPr>
        <w:t>товаров</w:t>
      </w:r>
      <w:r w:rsidR="00942A4B">
        <w:rPr>
          <w:color w:val="000000"/>
          <w:sz w:val="28"/>
          <w:szCs w:val="28"/>
          <w:lang w:eastAsia="ru-RU"/>
        </w:rPr>
        <w:t xml:space="preserve"> </w:t>
      </w:r>
      <w:r w:rsidRPr="00A07371">
        <w:rPr>
          <w:color w:val="000000"/>
          <w:sz w:val="28"/>
          <w:szCs w:val="28"/>
          <w:lang w:eastAsia="ru-RU"/>
        </w:rPr>
        <w:t>длительного</w:t>
      </w:r>
      <w:r w:rsidR="00942A4B">
        <w:rPr>
          <w:color w:val="000000"/>
          <w:sz w:val="28"/>
          <w:szCs w:val="28"/>
          <w:lang w:eastAsia="ru-RU"/>
        </w:rPr>
        <w:t xml:space="preserve"> </w:t>
      </w:r>
      <w:r w:rsidRPr="00A07371">
        <w:rPr>
          <w:color w:val="000000"/>
          <w:sz w:val="28"/>
          <w:szCs w:val="28"/>
          <w:lang w:eastAsia="ru-RU"/>
        </w:rPr>
        <w:t>пользования.</w:t>
      </w:r>
      <w:r w:rsidRPr="00A07371">
        <w:rPr>
          <w:color w:val="000000"/>
          <w:sz w:val="28"/>
          <w:szCs w:val="28"/>
          <w:lang w:eastAsia="ru-RU"/>
        </w:rPr>
        <w:br/>
      </w:r>
    </w:p>
    <w:p w14:paraId="46CDA94C" w14:textId="77777777" w:rsidR="00AF3B8A" w:rsidRPr="00A07371" w:rsidRDefault="00AF3B8A" w:rsidP="00942A4B">
      <w:pPr>
        <w:pBdr>
          <w:top w:val="nil"/>
          <w:left w:val="nil"/>
          <w:bottom w:val="nil"/>
          <w:right w:val="nil"/>
          <w:between w:val="nil"/>
        </w:pBdr>
        <w:tabs>
          <w:tab w:val="left" w:pos="0"/>
        </w:tabs>
        <w:suppressAutoHyphens w:val="0"/>
        <w:ind w:firstLine="709"/>
        <w:jc w:val="both"/>
        <w:rPr>
          <w:color w:val="FF0000"/>
          <w:sz w:val="28"/>
          <w:szCs w:val="28"/>
          <w:lang w:eastAsia="ru-RU"/>
        </w:rPr>
      </w:pPr>
      <w:r w:rsidRPr="00A07371">
        <w:rPr>
          <w:color w:val="000000"/>
          <w:sz w:val="28"/>
          <w:szCs w:val="28"/>
          <w:lang w:eastAsia="ru-RU"/>
        </w:rPr>
        <w:t>В течение всего года работа филиала «Левобережный» строилась в соответствии с государственным заданием, которое формируется и утверждается в соответствии с основными видами деятельности учреждения по следующим видам государственных работ и услуг:</w:t>
      </w:r>
      <w:r w:rsidRPr="00A07371">
        <w:rPr>
          <w:color w:val="FF0000"/>
          <w:sz w:val="28"/>
          <w:szCs w:val="28"/>
          <w:lang w:eastAsia="ru-RU"/>
        </w:rPr>
        <w:t xml:space="preserve"> </w:t>
      </w:r>
    </w:p>
    <w:p w14:paraId="5AE494E3" w14:textId="77777777" w:rsidR="00AF3B8A" w:rsidRPr="00A07371" w:rsidRDefault="00AF3B8A" w:rsidP="00942A4B">
      <w:pPr>
        <w:pBdr>
          <w:top w:val="nil"/>
          <w:left w:val="nil"/>
          <w:bottom w:val="nil"/>
          <w:right w:val="nil"/>
          <w:between w:val="nil"/>
        </w:pBdr>
        <w:tabs>
          <w:tab w:val="left" w:pos="0"/>
        </w:tabs>
        <w:suppressAutoHyphens w:val="0"/>
        <w:ind w:firstLine="709"/>
        <w:jc w:val="both"/>
        <w:rPr>
          <w:color w:val="FF0000"/>
          <w:sz w:val="28"/>
          <w:szCs w:val="28"/>
          <w:lang w:eastAsia="ru-RU"/>
        </w:rPr>
      </w:pPr>
    </w:p>
    <w:p w14:paraId="0E309EDC" w14:textId="5782A4F8" w:rsidR="00AF3B8A" w:rsidRPr="00A07371" w:rsidRDefault="00AF3B8A" w:rsidP="00942A4B">
      <w:pPr>
        <w:numPr>
          <w:ilvl w:val="0"/>
          <w:numId w:val="2"/>
        </w:numPr>
        <w:pBdr>
          <w:top w:val="nil"/>
          <w:left w:val="nil"/>
          <w:bottom w:val="nil"/>
          <w:right w:val="nil"/>
          <w:between w:val="nil"/>
        </w:pBdr>
        <w:suppressAutoHyphens w:val="0"/>
        <w:ind w:left="709" w:hanging="283"/>
        <w:jc w:val="both"/>
        <w:rPr>
          <w:sz w:val="28"/>
          <w:szCs w:val="28"/>
          <w:lang w:eastAsia="ru-RU"/>
        </w:rPr>
      </w:pPr>
      <w:r w:rsidRPr="00A07371">
        <w:rPr>
          <w:color w:val="000000"/>
          <w:sz w:val="28"/>
          <w:szCs w:val="28"/>
          <w:highlight w:val="white"/>
          <w:lang w:eastAsia="ru-RU"/>
        </w:rPr>
        <w:t>Предоставление социального обслуживания в форме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срочных социальных услуг (центры социального обслуживания)</w:t>
      </w:r>
      <w:r w:rsidRPr="00A07371">
        <w:rPr>
          <w:color w:val="0E0E0F"/>
          <w:sz w:val="28"/>
          <w:szCs w:val="28"/>
          <w:highlight w:val="white"/>
          <w:lang w:eastAsia="ru-RU"/>
        </w:rPr>
        <w:t xml:space="preserve"> (утвержденный объем – </w:t>
      </w:r>
      <w:r w:rsidR="00006C24">
        <w:rPr>
          <w:sz w:val="28"/>
          <w:szCs w:val="28"/>
          <w:highlight w:val="white"/>
          <w:lang w:eastAsia="ru-RU"/>
        </w:rPr>
        <w:t>546</w:t>
      </w:r>
      <w:r w:rsidRPr="00A07371">
        <w:rPr>
          <w:color w:val="0E0E0F"/>
          <w:sz w:val="28"/>
          <w:szCs w:val="28"/>
          <w:highlight w:val="white"/>
          <w:lang w:eastAsia="ru-RU"/>
        </w:rPr>
        <w:t>)</w:t>
      </w:r>
      <w:r w:rsidRPr="00A07371">
        <w:rPr>
          <w:color w:val="0E0E0F"/>
          <w:sz w:val="28"/>
          <w:szCs w:val="28"/>
          <w:lang w:eastAsia="ru-RU"/>
        </w:rPr>
        <w:t xml:space="preserve">  </w:t>
      </w:r>
    </w:p>
    <w:p w14:paraId="7280EDDE" w14:textId="0448A514" w:rsidR="00AF3B8A" w:rsidRPr="00A07371" w:rsidRDefault="000F2B38" w:rsidP="00942A4B">
      <w:pPr>
        <w:pBdr>
          <w:top w:val="nil"/>
          <w:left w:val="nil"/>
          <w:bottom w:val="nil"/>
          <w:right w:val="nil"/>
          <w:between w:val="nil"/>
        </w:pBdr>
        <w:suppressAutoHyphens w:val="0"/>
        <w:ind w:left="709" w:hanging="283"/>
        <w:jc w:val="both"/>
        <w:rPr>
          <w:color w:val="212020"/>
          <w:sz w:val="28"/>
          <w:szCs w:val="28"/>
          <w:lang w:eastAsia="ru-RU"/>
        </w:rPr>
      </w:pPr>
      <w:r>
        <w:rPr>
          <w:color w:val="000000"/>
          <w:sz w:val="28"/>
          <w:szCs w:val="28"/>
          <w:highlight w:val="white"/>
          <w:lang w:eastAsia="ru-RU"/>
        </w:rPr>
        <w:t>2.</w:t>
      </w:r>
      <w:r w:rsidR="001661C8">
        <w:rPr>
          <w:color w:val="000000"/>
          <w:sz w:val="28"/>
          <w:szCs w:val="28"/>
          <w:highlight w:val="white"/>
          <w:lang w:eastAsia="ru-RU"/>
        </w:rPr>
        <w:t xml:space="preserve"> </w:t>
      </w:r>
      <w:r w:rsidR="00AF3B8A" w:rsidRPr="00A07371">
        <w:rPr>
          <w:color w:val="000000"/>
          <w:sz w:val="28"/>
          <w:szCs w:val="28"/>
          <w:highlight w:val="white"/>
          <w:lang w:eastAsia="ru-RU"/>
        </w:rPr>
        <w:t>Организация работы по привлечению граждан для участия в культурных, образовательных, физкультурных, оздоровительных и досуговых мероприят</w:t>
      </w:r>
      <w:r w:rsidR="00AF3B8A" w:rsidRPr="00A07371">
        <w:rPr>
          <w:color w:val="212020"/>
          <w:sz w:val="28"/>
          <w:szCs w:val="28"/>
          <w:highlight w:val="white"/>
          <w:lang w:eastAsia="ru-RU"/>
        </w:rPr>
        <w:t>иях (</w:t>
      </w:r>
      <w:r w:rsidR="00AF3B8A" w:rsidRPr="00A07371">
        <w:rPr>
          <w:color w:val="212020"/>
          <w:sz w:val="28"/>
          <w:szCs w:val="28"/>
          <w:lang w:eastAsia="ru-RU"/>
        </w:rPr>
        <w:t>утвержденный объем на районы «Левобережный» и «</w:t>
      </w:r>
      <w:proofErr w:type="spellStart"/>
      <w:r w:rsidR="00AF3B8A" w:rsidRPr="00A07371">
        <w:rPr>
          <w:color w:val="212020"/>
          <w:sz w:val="28"/>
          <w:szCs w:val="28"/>
          <w:lang w:eastAsia="ru-RU"/>
        </w:rPr>
        <w:t>Молжаниновский</w:t>
      </w:r>
      <w:proofErr w:type="spellEnd"/>
      <w:r w:rsidR="00AF3B8A" w:rsidRPr="00A07371">
        <w:rPr>
          <w:color w:val="212020"/>
          <w:sz w:val="28"/>
          <w:szCs w:val="28"/>
          <w:lang w:eastAsia="ru-RU"/>
        </w:rPr>
        <w:t xml:space="preserve">» - </w:t>
      </w:r>
      <w:r w:rsidR="001661C8">
        <w:rPr>
          <w:color w:val="212020"/>
          <w:sz w:val="28"/>
          <w:szCs w:val="28"/>
          <w:lang w:eastAsia="ru-RU"/>
        </w:rPr>
        <w:t>1826</w:t>
      </w:r>
      <w:r w:rsidR="00AF3B8A" w:rsidRPr="00A07371">
        <w:rPr>
          <w:color w:val="212020"/>
          <w:sz w:val="28"/>
          <w:szCs w:val="28"/>
          <w:lang w:eastAsia="ru-RU"/>
        </w:rPr>
        <w:t>)</w:t>
      </w:r>
    </w:p>
    <w:p w14:paraId="57325F46" w14:textId="7ACC2D68" w:rsidR="00AF3B8A" w:rsidRPr="00A07371" w:rsidRDefault="001661C8" w:rsidP="00942A4B">
      <w:pPr>
        <w:pBdr>
          <w:top w:val="nil"/>
          <w:left w:val="nil"/>
          <w:bottom w:val="nil"/>
          <w:right w:val="nil"/>
          <w:between w:val="nil"/>
        </w:pBdr>
        <w:suppressAutoHyphens w:val="0"/>
        <w:ind w:left="709" w:hanging="283"/>
        <w:jc w:val="both"/>
        <w:rPr>
          <w:color w:val="212020"/>
          <w:sz w:val="28"/>
          <w:szCs w:val="28"/>
          <w:lang w:eastAsia="ru-RU"/>
        </w:rPr>
      </w:pPr>
      <w:r>
        <w:rPr>
          <w:color w:val="000000"/>
          <w:sz w:val="28"/>
          <w:szCs w:val="28"/>
          <w:highlight w:val="white"/>
          <w:lang w:eastAsia="ru-RU"/>
        </w:rPr>
        <w:t xml:space="preserve">3. </w:t>
      </w:r>
      <w:r w:rsidR="00AF3B8A" w:rsidRPr="00A07371">
        <w:rPr>
          <w:color w:val="000000"/>
          <w:sz w:val="28"/>
          <w:szCs w:val="28"/>
          <w:highlight w:val="white"/>
          <w:lang w:eastAsia="ru-RU"/>
        </w:rPr>
        <w:t>Организация обеспечения инвалидов техническими средствами реабилитации различного назначения</w:t>
      </w:r>
      <w:r w:rsidR="00AF3B8A" w:rsidRPr="00A07371">
        <w:rPr>
          <w:color w:val="212020"/>
          <w:sz w:val="28"/>
          <w:szCs w:val="28"/>
          <w:highlight w:val="white"/>
          <w:lang w:eastAsia="ru-RU"/>
        </w:rPr>
        <w:t xml:space="preserve"> (</w:t>
      </w:r>
      <w:r w:rsidR="00AF3B8A" w:rsidRPr="00A07371">
        <w:rPr>
          <w:color w:val="212020"/>
          <w:sz w:val="28"/>
          <w:szCs w:val="28"/>
          <w:lang w:eastAsia="ru-RU"/>
        </w:rPr>
        <w:t>утвержденный объем на районы «Левобережный» и «</w:t>
      </w:r>
      <w:proofErr w:type="spellStart"/>
      <w:r w:rsidR="00AF3B8A" w:rsidRPr="00A07371">
        <w:rPr>
          <w:color w:val="212020"/>
          <w:sz w:val="28"/>
          <w:szCs w:val="28"/>
          <w:lang w:eastAsia="ru-RU"/>
        </w:rPr>
        <w:t>Молжаниновский</w:t>
      </w:r>
      <w:proofErr w:type="spellEnd"/>
      <w:r w:rsidR="00AF3B8A" w:rsidRPr="00A07371">
        <w:rPr>
          <w:color w:val="212020"/>
          <w:sz w:val="28"/>
          <w:szCs w:val="28"/>
          <w:lang w:eastAsia="ru-RU"/>
        </w:rPr>
        <w:t xml:space="preserve">» - </w:t>
      </w:r>
      <w:r w:rsidR="00882D2D">
        <w:rPr>
          <w:color w:val="212020"/>
          <w:sz w:val="28"/>
          <w:szCs w:val="28"/>
          <w:lang w:eastAsia="ru-RU"/>
        </w:rPr>
        <w:t>10855</w:t>
      </w:r>
      <w:r w:rsidR="00AF3B8A" w:rsidRPr="00A07371">
        <w:rPr>
          <w:color w:val="212020"/>
          <w:sz w:val="28"/>
          <w:szCs w:val="28"/>
          <w:lang w:eastAsia="ru-RU"/>
        </w:rPr>
        <w:t>)</w:t>
      </w:r>
    </w:p>
    <w:p w14:paraId="728FCAB3" w14:textId="6D212C88" w:rsidR="00AF3B8A" w:rsidRPr="00A07371" w:rsidRDefault="00AF3B8A" w:rsidP="00942A4B">
      <w:pPr>
        <w:pBdr>
          <w:top w:val="nil"/>
          <w:left w:val="nil"/>
          <w:bottom w:val="nil"/>
          <w:right w:val="nil"/>
          <w:between w:val="nil"/>
        </w:pBdr>
        <w:tabs>
          <w:tab w:val="left" w:pos="851"/>
        </w:tabs>
        <w:suppressAutoHyphens w:val="0"/>
        <w:ind w:firstLine="709"/>
        <w:jc w:val="both"/>
        <w:rPr>
          <w:color w:val="000000"/>
          <w:sz w:val="28"/>
          <w:szCs w:val="28"/>
          <w:lang w:eastAsia="ru-RU"/>
        </w:rPr>
      </w:pPr>
      <w:r w:rsidRPr="00A07371">
        <w:rPr>
          <w:color w:val="000000"/>
          <w:sz w:val="28"/>
          <w:szCs w:val="28"/>
          <w:lang w:eastAsia="ru-RU"/>
        </w:rPr>
        <w:t>В 202</w:t>
      </w:r>
      <w:r w:rsidR="00882D2D">
        <w:rPr>
          <w:color w:val="000000"/>
          <w:sz w:val="28"/>
          <w:szCs w:val="28"/>
          <w:lang w:eastAsia="ru-RU"/>
        </w:rPr>
        <w:t>3</w:t>
      </w:r>
      <w:r w:rsidRPr="00A07371">
        <w:rPr>
          <w:color w:val="000000"/>
          <w:sz w:val="28"/>
          <w:szCs w:val="28"/>
          <w:lang w:eastAsia="ru-RU"/>
        </w:rPr>
        <w:t xml:space="preserve"> году государственное задание по всем услугам выполнено в полном объеме.</w:t>
      </w:r>
    </w:p>
    <w:p w14:paraId="6E2FC7AA" w14:textId="1FB383AF" w:rsidR="00AF3B8A" w:rsidRPr="00882D2D" w:rsidRDefault="00AF3B8A" w:rsidP="00942A4B">
      <w:pPr>
        <w:pBdr>
          <w:top w:val="nil"/>
          <w:left w:val="nil"/>
          <w:bottom w:val="nil"/>
          <w:right w:val="nil"/>
          <w:between w:val="nil"/>
        </w:pBdr>
        <w:suppressAutoHyphens w:val="0"/>
        <w:ind w:firstLine="709"/>
        <w:jc w:val="both"/>
        <w:rPr>
          <w:color w:val="0E0E0F"/>
          <w:sz w:val="28"/>
          <w:szCs w:val="28"/>
          <w:highlight w:val="white"/>
          <w:lang w:eastAsia="ru-RU"/>
        </w:rPr>
      </w:pPr>
      <w:r w:rsidRPr="00A07371">
        <w:rPr>
          <w:color w:val="000000"/>
          <w:sz w:val="28"/>
          <w:szCs w:val="28"/>
          <w:highlight w:val="white"/>
          <w:lang w:eastAsia="ru-RU"/>
        </w:rPr>
        <w:t xml:space="preserve">Одним из основных направлений работы является социальное обслуживание на дому. Обслуживание производится в соответствии с разработанной индивидуальной программой предоставления социальных услуг, в которой указаны виды, объем, периодичность, условия и сроки предоставления услуг. </w:t>
      </w:r>
      <w:r w:rsidRPr="00A07371">
        <w:rPr>
          <w:color w:val="000000"/>
          <w:sz w:val="28"/>
          <w:szCs w:val="28"/>
          <w:highlight w:val="white"/>
          <w:lang w:eastAsia="ru-RU"/>
        </w:rPr>
        <w:br/>
        <w:t>Со всеми</w:t>
      </w:r>
      <w:r w:rsidRPr="00A07371">
        <w:rPr>
          <w:color w:val="0E0E0F"/>
          <w:sz w:val="28"/>
          <w:szCs w:val="28"/>
          <w:highlight w:val="white"/>
          <w:lang w:eastAsia="ru-RU"/>
        </w:rPr>
        <w:t xml:space="preserve"> Клиентами заключены договора.</w:t>
      </w:r>
    </w:p>
    <w:p w14:paraId="3A0BA9D6" w14:textId="5BD44615" w:rsidR="00AF3B8A" w:rsidRPr="00A07371" w:rsidRDefault="00AF3B8A" w:rsidP="00942A4B">
      <w:pPr>
        <w:pBdr>
          <w:top w:val="nil"/>
          <w:left w:val="nil"/>
          <w:bottom w:val="nil"/>
          <w:right w:val="nil"/>
          <w:between w:val="nil"/>
        </w:pBdr>
        <w:suppressAutoHyphens w:val="0"/>
        <w:ind w:firstLine="709"/>
        <w:jc w:val="both"/>
        <w:rPr>
          <w:color w:val="000000"/>
          <w:sz w:val="28"/>
          <w:szCs w:val="28"/>
          <w:highlight w:val="white"/>
          <w:lang w:eastAsia="ru-RU"/>
        </w:rPr>
      </w:pPr>
      <w:r w:rsidRPr="00A07371">
        <w:rPr>
          <w:color w:val="000000"/>
          <w:sz w:val="28"/>
          <w:szCs w:val="28"/>
          <w:highlight w:val="white"/>
          <w:lang w:eastAsia="ru-RU"/>
        </w:rPr>
        <w:t>В 202</w:t>
      </w:r>
      <w:r w:rsidR="00882D2D">
        <w:rPr>
          <w:color w:val="000000"/>
          <w:sz w:val="28"/>
          <w:szCs w:val="28"/>
          <w:highlight w:val="white"/>
          <w:lang w:eastAsia="ru-RU"/>
        </w:rPr>
        <w:t>3</w:t>
      </w:r>
      <w:r w:rsidRPr="00A07371">
        <w:rPr>
          <w:color w:val="000000"/>
          <w:sz w:val="28"/>
          <w:szCs w:val="28"/>
          <w:highlight w:val="white"/>
          <w:lang w:eastAsia="ru-RU"/>
        </w:rPr>
        <w:t xml:space="preserve"> году отделениями обслужен</w:t>
      </w:r>
      <w:r w:rsidRPr="00A07371">
        <w:rPr>
          <w:color w:val="0E0E0F"/>
          <w:sz w:val="28"/>
          <w:szCs w:val="28"/>
          <w:highlight w:val="white"/>
          <w:lang w:eastAsia="ru-RU"/>
        </w:rPr>
        <w:t xml:space="preserve">о </w:t>
      </w:r>
      <w:r w:rsidR="00882D2D">
        <w:rPr>
          <w:color w:val="0E0E0F"/>
          <w:sz w:val="28"/>
          <w:szCs w:val="28"/>
          <w:lang w:eastAsia="ru-RU"/>
        </w:rPr>
        <w:t>546</w:t>
      </w:r>
      <w:r w:rsidRPr="00A07371">
        <w:rPr>
          <w:color w:val="0E0E0F"/>
          <w:sz w:val="28"/>
          <w:szCs w:val="28"/>
          <w:lang w:eastAsia="ru-RU"/>
        </w:rPr>
        <w:t xml:space="preserve"> </w:t>
      </w:r>
      <w:r w:rsidRPr="00A07371">
        <w:rPr>
          <w:color w:val="0E0E0F"/>
          <w:sz w:val="28"/>
          <w:szCs w:val="28"/>
          <w:highlight w:val="white"/>
          <w:lang w:eastAsia="ru-RU"/>
        </w:rPr>
        <w:t>пол</w:t>
      </w:r>
      <w:r w:rsidRPr="00A07371">
        <w:rPr>
          <w:color w:val="000000"/>
          <w:sz w:val="28"/>
          <w:szCs w:val="28"/>
          <w:highlight w:val="white"/>
          <w:lang w:eastAsia="ru-RU"/>
        </w:rPr>
        <w:t xml:space="preserve">учателей социальных услуг. </w:t>
      </w:r>
    </w:p>
    <w:p w14:paraId="53D42616" w14:textId="77777777" w:rsidR="00AF3B8A" w:rsidRPr="00A07371" w:rsidRDefault="00AF3B8A" w:rsidP="00942A4B">
      <w:pPr>
        <w:pBdr>
          <w:top w:val="nil"/>
          <w:left w:val="nil"/>
          <w:bottom w:val="nil"/>
          <w:right w:val="nil"/>
          <w:between w:val="nil"/>
        </w:pBdr>
        <w:suppressAutoHyphens w:val="0"/>
        <w:ind w:firstLine="709"/>
        <w:jc w:val="both"/>
        <w:rPr>
          <w:color w:val="000000"/>
          <w:sz w:val="28"/>
          <w:szCs w:val="28"/>
          <w:highlight w:val="white"/>
          <w:lang w:eastAsia="ru-RU"/>
        </w:rPr>
      </w:pPr>
      <w:r w:rsidRPr="00A07371">
        <w:rPr>
          <w:color w:val="000000"/>
          <w:sz w:val="28"/>
          <w:szCs w:val="28"/>
          <w:highlight w:val="white"/>
          <w:lang w:eastAsia="ru-RU"/>
        </w:rPr>
        <w:t>Основными целями деятельности отделений является содействие в реализации прав граждан старшего возраста на социальное обслуживание, улучшение социально-экономических условий их жизни, осуществление комплекса адресных, своевременных мер по их социальной адаптации.</w:t>
      </w:r>
    </w:p>
    <w:p w14:paraId="0CC5FFC0" w14:textId="3498A0E1" w:rsidR="00AF3B8A" w:rsidRPr="00A07371" w:rsidRDefault="00AF3B8A" w:rsidP="00942A4B">
      <w:pPr>
        <w:pBdr>
          <w:top w:val="nil"/>
          <w:left w:val="nil"/>
          <w:bottom w:val="nil"/>
          <w:right w:val="nil"/>
          <w:between w:val="nil"/>
        </w:pBdr>
        <w:suppressAutoHyphens w:val="0"/>
        <w:ind w:firstLine="709"/>
        <w:jc w:val="both"/>
        <w:rPr>
          <w:color w:val="000000"/>
          <w:sz w:val="28"/>
          <w:szCs w:val="28"/>
          <w:highlight w:val="white"/>
          <w:lang w:eastAsia="ru-RU"/>
        </w:rPr>
      </w:pPr>
      <w:r w:rsidRPr="00A07371">
        <w:rPr>
          <w:color w:val="000000"/>
          <w:sz w:val="28"/>
          <w:szCs w:val="28"/>
          <w:highlight w:val="white"/>
          <w:lang w:eastAsia="ru-RU"/>
        </w:rPr>
        <w:t xml:space="preserve">В отчетном году осуществлялось предоставление им санитарно-гигиенических услуг, патронажных и социально-медицинских услуг, оказание помощи в комплексной уборке квартир. </w:t>
      </w:r>
    </w:p>
    <w:p w14:paraId="7F2F100A" w14:textId="77777777" w:rsidR="00AF3B8A" w:rsidRPr="00A07371" w:rsidRDefault="00AF3B8A" w:rsidP="00942A4B">
      <w:pPr>
        <w:pBdr>
          <w:top w:val="nil"/>
          <w:left w:val="nil"/>
          <w:bottom w:val="nil"/>
          <w:right w:val="nil"/>
          <w:between w:val="nil"/>
        </w:pBdr>
        <w:suppressAutoHyphens w:val="0"/>
        <w:ind w:firstLine="709"/>
        <w:jc w:val="both"/>
        <w:rPr>
          <w:sz w:val="28"/>
          <w:szCs w:val="28"/>
          <w:lang w:eastAsia="ru-RU"/>
        </w:rPr>
      </w:pPr>
      <w:r w:rsidRPr="00A07371">
        <w:rPr>
          <w:sz w:val="28"/>
          <w:szCs w:val="28"/>
          <w:lang w:eastAsia="ru-RU"/>
        </w:rPr>
        <w:t>Для эффективной реализации проекта Правительства Москвы «Московское долголетие», направленного на расширение возможностей участия граждан старшего поколения в культурных, образовательных, физкультурных, оздоровительных и иных досуговых мероприятиях в филиале «Левобережный» работает Отдел долголетия.</w:t>
      </w:r>
    </w:p>
    <w:p w14:paraId="4B8757DA" w14:textId="77777777" w:rsidR="00AF3B8A" w:rsidRPr="00A07371" w:rsidRDefault="00AF3B8A" w:rsidP="00942A4B">
      <w:pPr>
        <w:pBdr>
          <w:top w:val="nil"/>
          <w:left w:val="nil"/>
          <w:bottom w:val="nil"/>
          <w:right w:val="nil"/>
          <w:between w:val="nil"/>
        </w:pBdr>
        <w:suppressAutoHyphens w:val="0"/>
        <w:ind w:firstLine="709"/>
        <w:jc w:val="both"/>
        <w:rPr>
          <w:color w:val="000000"/>
          <w:sz w:val="28"/>
          <w:szCs w:val="28"/>
          <w:lang w:eastAsia="ru-RU"/>
        </w:rPr>
      </w:pPr>
      <w:r w:rsidRPr="00A07371">
        <w:rPr>
          <w:color w:val="000000"/>
          <w:sz w:val="28"/>
          <w:szCs w:val="28"/>
          <w:lang w:eastAsia="ru-RU"/>
        </w:rPr>
        <w:t xml:space="preserve">В проекте принимают участие граждане, имеющие место жительство в городе Москве, достигшие возраста женщины 55 лет, мужчины 60 лет, либо являющиеся получателями досрочной страховой пенсии по старости, либо выслуге лет, независимо от их возраста. </w:t>
      </w:r>
    </w:p>
    <w:p w14:paraId="224228BA"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Все занятия проводятся для вышеуказанных категорий граждан абсолютно бесплатно, независимо от того, являются они работающими пенсионерами или нет.</w:t>
      </w:r>
    </w:p>
    <w:p w14:paraId="5F213BF0" w14:textId="4A97555D"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В отчетном периоде в проекте прин</w:t>
      </w:r>
      <w:r w:rsidR="00882D2D">
        <w:rPr>
          <w:color w:val="212020"/>
          <w:sz w:val="28"/>
          <w:szCs w:val="28"/>
          <w:lang w:eastAsia="ru-RU"/>
        </w:rPr>
        <w:t xml:space="preserve">имали </w:t>
      </w:r>
      <w:r w:rsidRPr="00A07371">
        <w:rPr>
          <w:color w:val="212020"/>
          <w:sz w:val="28"/>
          <w:szCs w:val="28"/>
          <w:lang w:eastAsia="ru-RU"/>
        </w:rPr>
        <w:t>участие</w:t>
      </w:r>
      <w:r w:rsidR="00882D2D">
        <w:rPr>
          <w:color w:val="212020"/>
          <w:sz w:val="28"/>
          <w:szCs w:val="28"/>
          <w:lang w:eastAsia="ru-RU"/>
        </w:rPr>
        <w:t xml:space="preserve"> жители района</w:t>
      </w:r>
      <w:r w:rsidRPr="00A07371">
        <w:rPr>
          <w:color w:val="212020"/>
          <w:sz w:val="28"/>
          <w:szCs w:val="28"/>
          <w:lang w:eastAsia="ru-RU"/>
        </w:rPr>
        <w:t>, выбрав для себя следующие направления досуговых занятий: гимнастика (</w:t>
      </w:r>
      <w:proofErr w:type="spellStart"/>
      <w:r w:rsidRPr="00A07371">
        <w:rPr>
          <w:color w:val="212020"/>
          <w:sz w:val="28"/>
          <w:szCs w:val="28"/>
          <w:lang w:eastAsia="ru-RU"/>
        </w:rPr>
        <w:t>цигун</w:t>
      </w:r>
      <w:proofErr w:type="spellEnd"/>
      <w:r w:rsidRPr="00A07371">
        <w:rPr>
          <w:color w:val="212020"/>
          <w:sz w:val="28"/>
          <w:szCs w:val="28"/>
          <w:lang w:eastAsia="ru-RU"/>
        </w:rPr>
        <w:t xml:space="preserve">, оздоровительная гимнастика, йога, здоровая спина, дыхательная гимнастика, суставная гимнастика, танцевальная гимнастика), </w:t>
      </w:r>
      <w:proofErr w:type="spellStart"/>
      <w:r w:rsidRPr="00A07371">
        <w:rPr>
          <w:color w:val="212020"/>
          <w:sz w:val="28"/>
          <w:szCs w:val="28"/>
          <w:lang w:eastAsia="ru-RU"/>
        </w:rPr>
        <w:t>пилатес</w:t>
      </w:r>
      <w:proofErr w:type="spellEnd"/>
      <w:r w:rsidRPr="00A07371">
        <w:rPr>
          <w:color w:val="212020"/>
          <w:sz w:val="28"/>
          <w:szCs w:val="28"/>
          <w:lang w:eastAsia="ru-RU"/>
        </w:rPr>
        <w:t xml:space="preserve">, </w:t>
      </w:r>
      <w:proofErr w:type="spellStart"/>
      <w:r w:rsidRPr="00A07371">
        <w:rPr>
          <w:color w:val="212020"/>
          <w:sz w:val="28"/>
          <w:szCs w:val="28"/>
          <w:lang w:eastAsia="ru-RU"/>
        </w:rPr>
        <w:t>стрейчинг</w:t>
      </w:r>
      <w:proofErr w:type="spellEnd"/>
      <w:r w:rsidRPr="00A07371">
        <w:rPr>
          <w:color w:val="212020"/>
          <w:sz w:val="28"/>
          <w:szCs w:val="28"/>
          <w:lang w:eastAsia="ru-RU"/>
        </w:rPr>
        <w:t xml:space="preserve">, информационные технологии (осваиваем мобильные устройства, курсы компьютерной грамотности), иностранные языки (английский язык, немецкий язык, французский язык, испанский язык), общая физическая подготовка (ОФП, </w:t>
      </w:r>
      <w:proofErr w:type="spellStart"/>
      <w:r w:rsidRPr="00A07371">
        <w:rPr>
          <w:color w:val="212020"/>
          <w:sz w:val="28"/>
          <w:szCs w:val="28"/>
          <w:lang w:eastAsia="ru-RU"/>
        </w:rPr>
        <w:lastRenderedPageBreak/>
        <w:t>фитбол</w:t>
      </w:r>
      <w:proofErr w:type="spellEnd"/>
      <w:r w:rsidRPr="00A07371">
        <w:rPr>
          <w:color w:val="212020"/>
          <w:sz w:val="28"/>
          <w:szCs w:val="28"/>
          <w:lang w:eastAsia="ru-RU"/>
        </w:rPr>
        <w:t xml:space="preserve">, </w:t>
      </w:r>
      <w:proofErr w:type="spellStart"/>
      <w:r w:rsidRPr="00A07371">
        <w:rPr>
          <w:color w:val="212020"/>
          <w:sz w:val="28"/>
          <w:szCs w:val="28"/>
          <w:lang w:eastAsia="ru-RU"/>
        </w:rPr>
        <w:t>кардиотренировка</w:t>
      </w:r>
      <w:proofErr w:type="spellEnd"/>
      <w:r w:rsidRPr="00A07371">
        <w:rPr>
          <w:color w:val="212020"/>
          <w:sz w:val="28"/>
          <w:szCs w:val="28"/>
          <w:lang w:eastAsia="ru-RU"/>
        </w:rPr>
        <w:t xml:space="preserve">), домоводство (ландшафтный дизайн, дизайн интерьера, садоводство), краеведение и онлайн экскурсии, пеший лекторий, художественно-прикладное творчество (вязание крючком и спицами; текстильный дизайн, кройка и шитье), психологические тренинги (лекторий и арт-терапия), основы духовной культуры, различные техники рисования, основы духовной культуры, красота и стиль (мастер-классы по уходу за кожей в зрелом возрасте), интеллектуальные игры, танцы (бальные танцы, исторические танцы, восточные танцы, спортивные танцы, </w:t>
      </w:r>
      <w:proofErr w:type="spellStart"/>
      <w:r w:rsidRPr="00A07371">
        <w:rPr>
          <w:color w:val="212020"/>
          <w:sz w:val="28"/>
          <w:szCs w:val="28"/>
          <w:lang w:eastAsia="ru-RU"/>
        </w:rPr>
        <w:t>зумба</w:t>
      </w:r>
      <w:proofErr w:type="spellEnd"/>
      <w:r w:rsidRPr="00A07371">
        <w:rPr>
          <w:color w:val="212020"/>
          <w:sz w:val="28"/>
          <w:szCs w:val="28"/>
          <w:lang w:eastAsia="ru-RU"/>
        </w:rPr>
        <w:t xml:space="preserve">, спортивные танцы), итальянский клуб, информационные технологии (осваиваем мобильные устройства (ОФП, </w:t>
      </w:r>
      <w:proofErr w:type="spellStart"/>
      <w:r w:rsidRPr="00A07371">
        <w:rPr>
          <w:color w:val="212020"/>
          <w:sz w:val="28"/>
          <w:szCs w:val="28"/>
          <w:lang w:eastAsia="ru-RU"/>
        </w:rPr>
        <w:t>фитбол</w:t>
      </w:r>
      <w:proofErr w:type="spellEnd"/>
      <w:r w:rsidRPr="00A07371">
        <w:rPr>
          <w:color w:val="212020"/>
          <w:sz w:val="28"/>
          <w:szCs w:val="28"/>
          <w:lang w:eastAsia="ru-RU"/>
        </w:rPr>
        <w:t xml:space="preserve">, </w:t>
      </w:r>
      <w:proofErr w:type="spellStart"/>
      <w:r w:rsidRPr="00A07371">
        <w:rPr>
          <w:color w:val="212020"/>
          <w:sz w:val="28"/>
          <w:szCs w:val="28"/>
          <w:lang w:eastAsia="ru-RU"/>
        </w:rPr>
        <w:t>кардиотренировка</w:t>
      </w:r>
      <w:proofErr w:type="spellEnd"/>
      <w:r w:rsidRPr="00A07371">
        <w:rPr>
          <w:color w:val="212020"/>
          <w:sz w:val="28"/>
          <w:szCs w:val="28"/>
          <w:lang w:eastAsia="ru-RU"/>
        </w:rPr>
        <w:t>), спортивные игры (футбол, настольный теннис), борьба (дзюдо), ГТО.</w:t>
      </w:r>
    </w:p>
    <w:p w14:paraId="19055443" w14:textId="79918059"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Работали онлайн группы по направлениям: гимнастика (</w:t>
      </w:r>
      <w:proofErr w:type="spellStart"/>
      <w:r w:rsidRPr="00A07371">
        <w:rPr>
          <w:color w:val="212020"/>
          <w:sz w:val="28"/>
          <w:szCs w:val="28"/>
          <w:lang w:eastAsia="ru-RU"/>
        </w:rPr>
        <w:t>цигун</w:t>
      </w:r>
      <w:proofErr w:type="spellEnd"/>
      <w:r w:rsidRPr="00A07371">
        <w:rPr>
          <w:color w:val="212020"/>
          <w:sz w:val="28"/>
          <w:szCs w:val="28"/>
          <w:lang w:eastAsia="ru-RU"/>
        </w:rPr>
        <w:t xml:space="preserve">, оздоровительная гимнастика, йога, здоровая спина, дыхательная гимнастика, суставная гимнастика), информационные технологии (осваиваем мобильные устройства, курсы компьютерной грамотности), иностранные языки (английский язык, немецкий язык, французский язык, испанский язык), общая физическая подготовка (ОФП, </w:t>
      </w:r>
      <w:proofErr w:type="spellStart"/>
      <w:r w:rsidRPr="00A07371">
        <w:rPr>
          <w:color w:val="212020"/>
          <w:sz w:val="28"/>
          <w:szCs w:val="28"/>
          <w:lang w:eastAsia="ru-RU"/>
        </w:rPr>
        <w:t>фитбол</w:t>
      </w:r>
      <w:proofErr w:type="spellEnd"/>
      <w:r w:rsidRPr="00A07371">
        <w:rPr>
          <w:color w:val="212020"/>
          <w:sz w:val="28"/>
          <w:szCs w:val="28"/>
          <w:lang w:eastAsia="ru-RU"/>
        </w:rPr>
        <w:t xml:space="preserve">, </w:t>
      </w:r>
      <w:proofErr w:type="spellStart"/>
      <w:r w:rsidRPr="00A07371">
        <w:rPr>
          <w:color w:val="212020"/>
          <w:sz w:val="28"/>
          <w:szCs w:val="28"/>
          <w:lang w:eastAsia="ru-RU"/>
        </w:rPr>
        <w:t>кардиотренировка</w:t>
      </w:r>
      <w:proofErr w:type="spellEnd"/>
      <w:r w:rsidRPr="00A07371">
        <w:rPr>
          <w:color w:val="212020"/>
          <w:sz w:val="28"/>
          <w:szCs w:val="28"/>
          <w:lang w:eastAsia="ru-RU"/>
        </w:rPr>
        <w:t>), домоводство (ландшафтный дизайн, дизайн интерьера, садоводство), краеведение и онлайн экскурсии, пеший лекторий, художественно-прикладное творчество (вязание крючком и спицами), психологические тренинги, различные техники рисования, основы духовной культуры, красота и стиль (мастер-классы по уходу за кожей в зрелом возрасте), интеллектуальные игры, танцы (</w:t>
      </w:r>
      <w:proofErr w:type="spellStart"/>
      <w:r w:rsidRPr="00A07371">
        <w:rPr>
          <w:color w:val="212020"/>
          <w:sz w:val="28"/>
          <w:szCs w:val="28"/>
          <w:lang w:eastAsia="ru-RU"/>
        </w:rPr>
        <w:t>зумба</w:t>
      </w:r>
      <w:proofErr w:type="spellEnd"/>
      <w:r w:rsidRPr="00A07371">
        <w:rPr>
          <w:color w:val="212020"/>
          <w:sz w:val="28"/>
          <w:szCs w:val="28"/>
          <w:lang w:eastAsia="ru-RU"/>
        </w:rPr>
        <w:t xml:space="preserve">), итальянский клуб, информационные технологии (осваиваем мобильные устройства (ОФП, </w:t>
      </w:r>
      <w:proofErr w:type="spellStart"/>
      <w:r w:rsidRPr="00A07371">
        <w:rPr>
          <w:color w:val="212020"/>
          <w:sz w:val="28"/>
          <w:szCs w:val="28"/>
          <w:lang w:eastAsia="ru-RU"/>
        </w:rPr>
        <w:t>фитбол</w:t>
      </w:r>
      <w:proofErr w:type="spellEnd"/>
      <w:r w:rsidRPr="00A07371">
        <w:rPr>
          <w:color w:val="212020"/>
          <w:sz w:val="28"/>
          <w:szCs w:val="28"/>
          <w:lang w:eastAsia="ru-RU"/>
        </w:rPr>
        <w:t xml:space="preserve">, </w:t>
      </w:r>
      <w:proofErr w:type="spellStart"/>
      <w:r w:rsidRPr="00A07371">
        <w:rPr>
          <w:color w:val="212020"/>
          <w:sz w:val="28"/>
          <w:szCs w:val="28"/>
          <w:lang w:eastAsia="ru-RU"/>
        </w:rPr>
        <w:t>кардиотренировка</w:t>
      </w:r>
      <w:proofErr w:type="spellEnd"/>
      <w:r w:rsidRPr="00A07371">
        <w:rPr>
          <w:color w:val="212020"/>
          <w:sz w:val="28"/>
          <w:szCs w:val="28"/>
          <w:lang w:eastAsia="ru-RU"/>
        </w:rPr>
        <w:t xml:space="preserve">). </w:t>
      </w:r>
    </w:p>
    <w:p w14:paraId="54666AE9" w14:textId="5DF5C5AD"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Сотрудники Отдела долголетия на протяжении отчетного периода постоянно получали положительные отзывы занятиях: лично, в социальных сетях и мессенджерах. Была продолжена и активно развивалась работа по организации онлайн мероприятий реализуемых силами сотрудников Отдела долголетия района Левобережный, а также клубная деятельность. Проведено 170 социально-направленных мероприятий.</w:t>
      </w:r>
    </w:p>
    <w:p w14:paraId="78205A1D" w14:textId="08FFAAAF"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В 202</w:t>
      </w:r>
      <w:r w:rsidR="00882D2D">
        <w:rPr>
          <w:color w:val="212020"/>
          <w:sz w:val="28"/>
          <w:szCs w:val="28"/>
          <w:lang w:eastAsia="ru-RU"/>
        </w:rPr>
        <w:t>3</w:t>
      </w:r>
      <w:r w:rsidRPr="00A07371">
        <w:rPr>
          <w:color w:val="212020"/>
          <w:sz w:val="28"/>
          <w:szCs w:val="28"/>
          <w:lang w:eastAsia="ru-RU"/>
        </w:rPr>
        <w:t xml:space="preserve"> году, пенсионеры района приняли участие в следующих мероприятиях:</w:t>
      </w:r>
    </w:p>
    <w:p w14:paraId="0C2DFE4E" w14:textId="751602AF" w:rsidR="00AF3B8A" w:rsidRPr="00A07371" w:rsidRDefault="00882D2D" w:rsidP="00942A4B">
      <w:pPr>
        <w:pBdr>
          <w:top w:val="nil"/>
          <w:left w:val="nil"/>
          <w:bottom w:val="nil"/>
          <w:right w:val="nil"/>
          <w:between w:val="nil"/>
        </w:pBdr>
        <w:suppressAutoHyphens w:val="0"/>
        <w:ind w:firstLine="709"/>
        <w:jc w:val="both"/>
        <w:rPr>
          <w:color w:val="212020"/>
          <w:sz w:val="28"/>
          <w:szCs w:val="28"/>
          <w:lang w:eastAsia="ru-RU"/>
        </w:rPr>
      </w:pPr>
      <w:r>
        <w:rPr>
          <w:color w:val="212020"/>
          <w:sz w:val="28"/>
          <w:szCs w:val="28"/>
          <w:lang w:eastAsia="ru-RU"/>
        </w:rPr>
        <w:t xml:space="preserve">- </w:t>
      </w:r>
      <w:r w:rsidR="00AF3B8A" w:rsidRPr="00A07371">
        <w:rPr>
          <w:color w:val="212020"/>
          <w:sz w:val="28"/>
          <w:szCs w:val="28"/>
          <w:lang w:eastAsia="ru-RU"/>
        </w:rPr>
        <w:t xml:space="preserve"> экскурсиях;</w:t>
      </w:r>
    </w:p>
    <w:p w14:paraId="5B819BE0" w14:textId="455B3E9A" w:rsidR="00AF3B8A" w:rsidRPr="00A07371" w:rsidRDefault="00882D2D" w:rsidP="00942A4B">
      <w:pPr>
        <w:pBdr>
          <w:top w:val="nil"/>
          <w:left w:val="nil"/>
          <w:bottom w:val="nil"/>
          <w:right w:val="nil"/>
          <w:between w:val="nil"/>
        </w:pBdr>
        <w:suppressAutoHyphens w:val="0"/>
        <w:ind w:firstLine="709"/>
        <w:jc w:val="both"/>
        <w:rPr>
          <w:color w:val="212020"/>
          <w:sz w:val="28"/>
          <w:szCs w:val="28"/>
          <w:lang w:eastAsia="ru-RU"/>
        </w:rPr>
      </w:pPr>
      <w:r>
        <w:rPr>
          <w:color w:val="212020"/>
          <w:sz w:val="28"/>
          <w:szCs w:val="28"/>
          <w:lang w:eastAsia="ru-RU"/>
        </w:rPr>
        <w:t>-</w:t>
      </w:r>
      <w:r w:rsidR="00AF3B8A" w:rsidRPr="00A07371">
        <w:rPr>
          <w:color w:val="212020"/>
          <w:sz w:val="28"/>
          <w:szCs w:val="28"/>
          <w:lang w:eastAsia="ru-RU"/>
        </w:rPr>
        <w:t xml:space="preserve"> в ЦСО и на свежем воздухе;</w:t>
      </w:r>
    </w:p>
    <w:p w14:paraId="1645BA4B" w14:textId="7536FA2A" w:rsidR="00AF3B8A" w:rsidRPr="00A07371" w:rsidRDefault="00882D2D" w:rsidP="00942A4B">
      <w:pPr>
        <w:pBdr>
          <w:top w:val="nil"/>
          <w:left w:val="nil"/>
          <w:bottom w:val="nil"/>
          <w:right w:val="nil"/>
          <w:between w:val="nil"/>
        </w:pBdr>
        <w:suppressAutoHyphens w:val="0"/>
        <w:ind w:firstLine="709"/>
        <w:jc w:val="both"/>
        <w:rPr>
          <w:color w:val="212020"/>
          <w:sz w:val="28"/>
          <w:szCs w:val="28"/>
          <w:lang w:eastAsia="ru-RU"/>
        </w:rPr>
      </w:pPr>
      <w:r>
        <w:rPr>
          <w:color w:val="212020"/>
          <w:sz w:val="28"/>
          <w:szCs w:val="28"/>
          <w:lang w:eastAsia="ru-RU"/>
        </w:rPr>
        <w:t>-</w:t>
      </w:r>
      <w:r w:rsidR="00AF3B8A" w:rsidRPr="00A07371">
        <w:rPr>
          <w:color w:val="212020"/>
          <w:sz w:val="28"/>
          <w:szCs w:val="28"/>
          <w:lang w:eastAsia="ru-RU"/>
        </w:rPr>
        <w:t xml:space="preserve"> посетили театры и концертные залы Москвы по льготным билетам;</w:t>
      </w:r>
    </w:p>
    <w:p w14:paraId="3D5DC6F3" w14:textId="5BEFDBC7" w:rsidR="00AF3B8A" w:rsidRPr="00A07371" w:rsidRDefault="00882D2D" w:rsidP="00942A4B">
      <w:pPr>
        <w:pBdr>
          <w:top w:val="nil"/>
          <w:left w:val="nil"/>
          <w:bottom w:val="nil"/>
          <w:right w:val="nil"/>
          <w:between w:val="nil"/>
        </w:pBdr>
        <w:suppressAutoHyphens w:val="0"/>
        <w:ind w:firstLine="709"/>
        <w:jc w:val="both"/>
        <w:rPr>
          <w:color w:val="212020"/>
          <w:sz w:val="28"/>
          <w:szCs w:val="28"/>
          <w:lang w:eastAsia="ru-RU"/>
        </w:rPr>
      </w:pPr>
      <w:r>
        <w:rPr>
          <w:color w:val="212020"/>
          <w:sz w:val="28"/>
          <w:szCs w:val="28"/>
          <w:lang w:eastAsia="ru-RU"/>
        </w:rPr>
        <w:t>-</w:t>
      </w:r>
      <w:r w:rsidR="00AF3B8A" w:rsidRPr="00A07371">
        <w:rPr>
          <w:color w:val="212020"/>
          <w:sz w:val="28"/>
          <w:szCs w:val="28"/>
          <w:lang w:eastAsia="ru-RU"/>
        </w:rPr>
        <w:t xml:space="preserve">  лекции и беседы.</w:t>
      </w:r>
    </w:p>
    <w:p w14:paraId="51A626E0" w14:textId="38AD54B1"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В</w:t>
      </w:r>
      <w:r w:rsidR="00942A4B">
        <w:rPr>
          <w:color w:val="212020"/>
          <w:sz w:val="28"/>
          <w:szCs w:val="28"/>
          <w:lang w:eastAsia="ru-RU"/>
        </w:rPr>
        <w:t>,</w:t>
      </w:r>
      <w:r w:rsidRPr="00A07371">
        <w:rPr>
          <w:color w:val="212020"/>
          <w:sz w:val="28"/>
          <w:szCs w:val="28"/>
          <w:lang w:eastAsia="ru-RU"/>
        </w:rPr>
        <w:t xml:space="preserve"> том числе наши граждане посетили праздничные программы приуроченные к</w:t>
      </w:r>
      <w:r w:rsidR="00BD45B7">
        <w:rPr>
          <w:color w:val="212020"/>
          <w:sz w:val="28"/>
          <w:szCs w:val="28"/>
          <w:lang w:eastAsia="ru-RU"/>
        </w:rPr>
        <w:t>о</w:t>
      </w:r>
      <w:r w:rsidRPr="00A07371">
        <w:rPr>
          <w:color w:val="212020"/>
          <w:sz w:val="28"/>
          <w:szCs w:val="28"/>
          <w:lang w:eastAsia="ru-RU"/>
        </w:rPr>
        <w:t xml:space="preserve"> Дню весны и труда, Дню Победы, Дню России, Дню любви семьи и верности, Дню пожилых людей, Дню города, Дню народного единства, Дню героев Отечества России, Новому году и Рождеству Христову.</w:t>
      </w:r>
    </w:p>
    <w:p w14:paraId="6E2E4DF7" w14:textId="48947D05"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В указанный период для пенсионеров района работали 2</w:t>
      </w:r>
      <w:r w:rsidR="00882D2D">
        <w:rPr>
          <w:color w:val="212020"/>
          <w:sz w:val="28"/>
          <w:szCs w:val="28"/>
          <w:lang w:eastAsia="ru-RU"/>
        </w:rPr>
        <w:t>7</w:t>
      </w:r>
      <w:r w:rsidRPr="00A07371">
        <w:rPr>
          <w:color w:val="212020"/>
          <w:sz w:val="28"/>
          <w:szCs w:val="28"/>
          <w:lang w:eastAsia="ru-RU"/>
        </w:rPr>
        <w:t xml:space="preserve"> клуб</w:t>
      </w:r>
      <w:r w:rsidR="00882D2D">
        <w:rPr>
          <w:color w:val="212020"/>
          <w:sz w:val="28"/>
          <w:szCs w:val="28"/>
          <w:lang w:eastAsia="ru-RU"/>
        </w:rPr>
        <w:t>ов</w:t>
      </w:r>
      <w:r w:rsidRPr="00A07371">
        <w:rPr>
          <w:color w:val="212020"/>
          <w:sz w:val="28"/>
          <w:szCs w:val="28"/>
          <w:lang w:eastAsia="ru-RU"/>
        </w:rPr>
        <w:t xml:space="preserve"> по различным направлениям деятельности: художественно-прикладное творчество, рисование, оздоровительная гимнастика, изучение иностранных языков, психология, гуманитарное направление, пеший лекторий, театральная мастерская, клуб здорового питания, йога смеха, женский клуб по уходу за собой, линейные танцы, хоровое пение. </w:t>
      </w:r>
    </w:p>
    <w:p w14:paraId="017200D5"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Большой вклад в развитие клубной деятельности вносили волонтеры Центра, проводившие онлайн концерты и беседы.</w:t>
      </w:r>
    </w:p>
    <w:p w14:paraId="0D96A7D9" w14:textId="54806F22"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lastRenderedPageBreak/>
        <w:t>В 202</w:t>
      </w:r>
      <w:r w:rsidR="00882D2D">
        <w:rPr>
          <w:color w:val="212020"/>
          <w:sz w:val="28"/>
          <w:szCs w:val="28"/>
          <w:lang w:eastAsia="ru-RU"/>
        </w:rPr>
        <w:t>3</w:t>
      </w:r>
      <w:r w:rsidRPr="00A07371">
        <w:rPr>
          <w:color w:val="212020"/>
          <w:sz w:val="28"/>
          <w:szCs w:val="28"/>
          <w:lang w:eastAsia="ru-RU"/>
        </w:rPr>
        <w:t xml:space="preserve"> году Центр вел большую разъяснительную работу, направленную на информационную доступность о порядке и условиях предоставления гражданам социальных услуг. Информационная открытость учреждения обеспечивается размещением информации в сети «Интернет» на официальном сайте учреждения, аккаунтах в социальных сетях. </w:t>
      </w:r>
    </w:p>
    <w:p w14:paraId="67B1F9B6" w14:textId="1688B7E4"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На протяжении 202</w:t>
      </w:r>
      <w:r w:rsidR="00882D2D">
        <w:rPr>
          <w:color w:val="212020"/>
          <w:sz w:val="28"/>
          <w:szCs w:val="28"/>
          <w:lang w:eastAsia="ru-RU"/>
        </w:rPr>
        <w:t>3</w:t>
      </w:r>
      <w:r w:rsidRPr="00A07371">
        <w:rPr>
          <w:color w:val="212020"/>
          <w:sz w:val="28"/>
          <w:szCs w:val="28"/>
          <w:lang w:eastAsia="ru-RU"/>
        </w:rPr>
        <w:t xml:space="preserve"> года в учреждении регулярно проводилась информационно-разъяснительная работа с населением района, а также встречи с представителями общественных организаций, учреждение распространяло информационные брошюры.</w:t>
      </w:r>
    </w:p>
    <w:p w14:paraId="31C5A435"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 xml:space="preserve">В учреждении ведется многосторонняя работа с ветеранами войны и труда. Работа строится в тесном контакте с советами ветеранов, Управой района, общественными организациями района, учреждениями образования. </w:t>
      </w:r>
    </w:p>
    <w:p w14:paraId="06394266" w14:textId="77777777" w:rsidR="00AF3B8A" w:rsidRPr="00A07371" w:rsidRDefault="00AF3B8A" w:rsidP="00942A4B">
      <w:pPr>
        <w:pBdr>
          <w:top w:val="nil"/>
          <w:left w:val="nil"/>
          <w:bottom w:val="nil"/>
          <w:right w:val="nil"/>
          <w:between w:val="nil"/>
        </w:pBdr>
        <w:suppressAutoHyphens w:val="0"/>
        <w:ind w:firstLine="709"/>
        <w:jc w:val="both"/>
        <w:rPr>
          <w:color w:val="000000"/>
          <w:sz w:val="28"/>
          <w:szCs w:val="28"/>
          <w:lang w:eastAsia="ru-RU"/>
        </w:rPr>
      </w:pPr>
      <w:r w:rsidRPr="00A07371">
        <w:rPr>
          <w:color w:val="212020"/>
          <w:sz w:val="28"/>
          <w:szCs w:val="28"/>
          <w:lang w:eastAsia="ru-RU"/>
        </w:rPr>
        <w:t>Ветераны принимают активное участие в мероприятиях, посвященных памятным датам военных лет, Дню пожилых людей, декаде инвалидов и други</w:t>
      </w:r>
      <w:r w:rsidRPr="00A07371">
        <w:rPr>
          <w:color w:val="000000"/>
          <w:sz w:val="28"/>
          <w:szCs w:val="28"/>
          <w:lang w:eastAsia="ru-RU"/>
        </w:rPr>
        <w:t xml:space="preserve">м социально-значимым датам. </w:t>
      </w:r>
    </w:p>
    <w:p w14:paraId="5DB4FEEC" w14:textId="77777777" w:rsidR="00AF3B8A" w:rsidRPr="00A07371" w:rsidRDefault="00AF3B8A" w:rsidP="00942A4B">
      <w:pPr>
        <w:pBdr>
          <w:top w:val="nil"/>
          <w:left w:val="nil"/>
          <w:bottom w:val="nil"/>
          <w:right w:val="nil"/>
          <w:between w:val="nil"/>
        </w:pBdr>
        <w:suppressAutoHyphens w:val="0"/>
        <w:ind w:firstLine="709"/>
        <w:jc w:val="both"/>
        <w:rPr>
          <w:color w:val="000000"/>
          <w:sz w:val="28"/>
          <w:szCs w:val="28"/>
          <w:lang w:eastAsia="ru-RU"/>
        </w:rPr>
      </w:pPr>
      <w:r w:rsidRPr="00A07371">
        <w:rPr>
          <w:color w:val="000000"/>
          <w:sz w:val="28"/>
          <w:szCs w:val="28"/>
          <w:lang w:eastAsia="ru-RU"/>
        </w:rPr>
        <w:t>На всех ветеранов ВОВ заведены социальные паспорта, которые постоянно поддерживаются в актуальном состоянии</w:t>
      </w:r>
      <w:r w:rsidRPr="00A07371">
        <w:rPr>
          <w:i/>
          <w:color w:val="000000"/>
          <w:sz w:val="28"/>
          <w:szCs w:val="28"/>
          <w:lang w:eastAsia="ru-RU"/>
        </w:rPr>
        <w:t>.</w:t>
      </w:r>
    </w:p>
    <w:p w14:paraId="57DCEA54" w14:textId="6C96D1C8" w:rsidR="00AF3B8A" w:rsidRPr="00A07371" w:rsidRDefault="00AF3B8A" w:rsidP="00942A4B">
      <w:pPr>
        <w:pBdr>
          <w:top w:val="nil"/>
          <w:left w:val="nil"/>
          <w:bottom w:val="nil"/>
          <w:right w:val="nil"/>
          <w:between w:val="nil"/>
        </w:pBdr>
        <w:suppressAutoHyphens w:val="0"/>
        <w:ind w:firstLine="709"/>
        <w:jc w:val="both"/>
        <w:rPr>
          <w:color w:val="000000"/>
          <w:sz w:val="28"/>
          <w:szCs w:val="28"/>
          <w:lang w:eastAsia="ru-RU"/>
        </w:rPr>
      </w:pPr>
      <w:r w:rsidRPr="00A07371">
        <w:rPr>
          <w:color w:val="0E0E0F"/>
          <w:sz w:val="28"/>
          <w:szCs w:val="28"/>
          <w:lang w:eastAsia="ru-RU"/>
        </w:rPr>
        <w:t>В 202</w:t>
      </w:r>
      <w:r w:rsidR="00882D2D">
        <w:rPr>
          <w:color w:val="0E0E0F"/>
          <w:sz w:val="28"/>
          <w:szCs w:val="28"/>
          <w:lang w:eastAsia="ru-RU"/>
        </w:rPr>
        <w:t>3</w:t>
      </w:r>
      <w:r w:rsidRPr="00A07371">
        <w:rPr>
          <w:color w:val="0E0E0F"/>
          <w:sz w:val="28"/>
          <w:szCs w:val="28"/>
          <w:lang w:eastAsia="ru-RU"/>
        </w:rPr>
        <w:t xml:space="preserve"> году, в результате еженед</w:t>
      </w:r>
      <w:r w:rsidRPr="00A07371">
        <w:rPr>
          <w:color w:val="000000"/>
          <w:sz w:val="28"/>
          <w:szCs w:val="28"/>
          <w:lang w:eastAsia="ru-RU"/>
        </w:rPr>
        <w:t>ельной коммуникации с гражданами</w:t>
      </w:r>
      <w:r w:rsidR="00942A4B">
        <w:rPr>
          <w:color w:val="000000"/>
          <w:sz w:val="28"/>
          <w:szCs w:val="28"/>
          <w:lang w:eastAsia="ru-RU"/>
        </w:rPr>
        <w:t>,</w:t>
      </w:r>
      <w:r w:rsidRPr="00A07371">
        <w:rPr>
          <w:color w:val="000000"/>
          <w:sz w:val="28"/>
          <w:szCs w:val="28"/>
          <w:lang w:eastAsia="ru-RU"/>
        </w:rPr>
        <w:t xml:space="preserve"> находящимися на социальном сопровождении, выявлялась их нуждаемость и потребность в различных видах помощи и услуг. Меры по всем обращениям принимались безотлагательно. Вся нуждаемость удовлетворена.</w:t>
      </w:r>
    </w:p>
    <w:p w14:paraId="5116714E" w14:textId="5BEC0AAF" w:rsidR="00AF3B8A" w:rsidRPr="00A07371" w:rsidRDefault="00AF3B8A" w:rsidP="00942A4B">
      <w:pPr>
        <w:pBdr>
          <w:top w:val="nil"/>
          <w:left w:val="nil"/>
          <w:bottom w:val="nil"/>
          <w:right w:val="nil"/>
          <w:between w:val="nil"/>
        </w:pBdr>
        <w:suppressAutoHyphens w:val="0"/>
        <w:ind w:firstLine="709"/>
        <w:jc w:val="both"/>
        <w:rPr>
          <w:color w:val="000000"/>
          <w:sz w:val="28"/>
          <w:szCs w:val="28"/>
          <w:lang w:eastAsia="ru-RU"/>
        </w:rPr>
      </w:pPr>
      <w:r w:rsidRPr="00A07371">
        <w:rPr>
          <w:color w:val="000000"/>
          <w:sz w:val="28"/>
          <w:szCs w:val="28"/>
          <w:lang w:eastAsia="ru-RU"/>
        </w:rPr>
        <w:t xml:space="preserve">Системой «Тревожная кнопка» для оказания неотложной помощи одиноким и одиноко проживающим инвалидам и участникам ВОВ </w:t>
      </w:r>
      <w:r w:rsidRPr="00A07371">
        <w:rPr>
          <w:sz w:val="28"/>
          <w:szCs w:val="28"/>
          <w:lang w:eastAsia="ru-RU"/>
        </w:rPr>
        <w:t>обеспечены 1</w:t>
      </w:r>
      <w:r w:rsidR="00882D2D">
        <w:rPr>
          <w:sz w:val="28"/>
          <w:szCs w:val="28"/>
          <w:lang w:eastAsia="ru-RU"/>
        </w:rPr>
        <w:t>5</w:t>
      </w:r>
      <w:r w:rsidRPr="00A07371">
        <w:rPr>
          <w:sz w:val="28"/>
          <w:szCs w:val="28"/>
          <w:lang w:eastAsia="ru-RU"/>
        </w:rPr>
        <w:t xml:space="preserve"> </w:t>
      </w:r>
      <w:r w:rsidRPr="00A07371">
        <w:rPr>
          <w:color w:val="000000"/>
          <w:sz w:val="28"/>
          <w:szCs w:val="28"/>
          <w:lang w:eastAsia="ru-RU"/>
        </w:rPr>
        <w:t>человек.</w:t>
      </w:r>
    </w:p>
    <w:p w14:paraId="0612A0F9" w14:textId="0A3A0ABE"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000000"/>
          <w:sz w:val="28"/>
          <w:szCs w:val="28"/>
          <w:lang w:eastAsia="ru-RU"/>
        </w:rPr>
        <w:t>В рамках социальной интеграции инвалидов приоритетными направлениями работы в 202</w:t>
      </w:r>
      <w:r w:rsidR="00882D2D">
        <w:rPr>
          <w:color w:val="000000"/>
          <w:sz w:val="28"/>
          <w:szCs w:val="28"/>
          <w:lang w:eastAsia="ru-RU"/>
        </w:rPr>
        <w:t>3</w:t>
      </w:r>
      <w:r w:rsidRPr="00A07371">
        <w:rPr>
          <w:color w:val="000000"/>
          <w:sz w:val="28"/>
          <w:szCs w:val="28"/>
          <w:lang w:eastAsia="ru-RU"/>
        </w:rPr>
        <w:t xml:space="preserve"> году стали обеспечение инвалидов техническими средствами реабилитации, в том числе абсорбирующим бельем и оформлению документации на выплату компенсации за самостоятельно приобретенные ТСР. </w:t>
      </w:r>
    </w:p>
    <w:p w14:paraId="13B62EF3" w14:textId="049D957C"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 xml:space="preserve">Также за отчетный период </w:t>
      </w:r>
      <w:r w:rsidR="00882D2D">
        <w:rPr>
          <w:color w:val="212020"/>
          <w:sz w:val="28"/>
          <w:szCs w:val="28"/>
          <w:lang w:eastAsia="ru-RU"/>
        </w:rPr>
        <w:t>принимались</w:t>
      </w:r>
      <w:r w:rsidRPr="00A07371">
        <w:rPr>
          <w:color w:val="212020"/>
          <w:sz w:val="28"/>
          <w:szCs w:val="28"/>
          <w:lang w:eastAsia="ru-RU"/>
        </w:rPr>
        <w:t xml:space="preserve"> заявлени</w:t>
      </w:r>
      <w:r w:rsidR="00882D2D">
        <w:rPr>
          <w:color w:val="212020"/>
          <w:sz w:val="28"/>
          <w:szCs w:val="28"/>
          <w:lang w:eastAsia="ru-RU"/>
        </w:rPr>
        <w:t>я</w:t>
      </w:r>
      <w:r w:rsidRPr="00A07371">
        <w:rPr>
          <w:color w:val="212020"/>
          <w:sz w:val="28"/>
          <w:szCs w:val="28"/>
          <w:lang w:eastAsia="ru-RU"/>
        </w:rPr>
        <w:t xml:space="preserve"> на выплату компенсации за самостоятельно приобретенное техническое средство реабилитации, абсорбирующего белья и протезно-ортопедические изделия.</w:t>
      </w:r>
    </w:p>
    <w:p w14:paraId="151E0475" w14:textId="3CA6C2D1" w:rsidR="00AF3B8A" w:rsidRPr="00A07371" w:rsidRDefault="00AF3B8A" w:rsidP="00942A4B">
      <w:pPr>
        <w:pBdr>
          <w:top w:val="nil"/>
          <w:left w:val="nil"/>
          <w:bottom w:val="nil"/>
          <w:right w:val="nil"/>
          <w:between w:val="nil"/>
        </w:pBdr>
        <w:suppressAutoHyphens w:val="0"/>
        <w:ind w:firstLine="709"/>
        <w:jc w:val="both"/>
        <w:rPr>
          <w:color w:val="000000"/>
          <w:sz w:val="28"/>
          <w:szCs w:val="28"/>
          <w:lang w:eastAsia="ru-RU"/>
        </w:rPr>
      </w:pPr>
      <w:r w:rsidRPr="00A07371">
        <w:rPr>
          <w:color w:val="000000"/>
          <w:sz w:val="28"/>
          <w:szCs w:val="28"/>
          <w:lang w:eastAsia="ru-RU"/>
        </w:rPr>
        <w:t>В целях расширения спектра предоставляемых услуг в филиале «Левобережный» в 202</w:t>
      </w:r>
      <w:r w:rsidR="00882D2D">
        <w:rPr>
          <w:color w:val="000000"/>
          <w:sz w:val="28"/>
          <w:szCs w:val="28"/>
          <w:lang w:eastAsia="ru-RU"/>
        </w:rPr>
        <w:t>3</w:t>
      </w:r>
      <w:r w:rsidRPr="00A07371">
        <w:rPr>
          <w:color w:val="000000"/>
          <w:sz w:val="28"/>
          <w:szCs w:val="28"/>
          <w:lang w:eastAsia="ru-RU"/>
        </w:rPr>
        <w:t xml:space="preserve"> году предоставлялись платные социальные услуги. </w:t>
      </w:r>
    </w:p>
    <w:p w14:paraId="2C387910" w14:textId="6034EA00" w:rsidR="00A07371" w:rsidRPr="00A07371" w:rsidRDefault="00AF3B8A" w:rsidP="00942A4B">
      <w:pPr>
        <w:pBdr>
          <w:top w:val="nil"/>
          <w:left w:val="nil"/>
          <w:bottom w:val="nil"/>
          <w:right w:val="nil"/>
          <w:between w:val="nil"/>
        </w:pBdr>
        <w:suppressAutoHyphens w:val="0"/>
        <w:ind w:firstLine="709"/>
        <w:rPr>
          <w:color w:val="212020"/>
          <w:sz w:val="28"/>
          <w:szCs w:val="28"/>
          <w:lang w:eastAsia="ru-RU"/>
        </w:rPr>
      </w:pPr>
      <w:r w:rsidRPr="00A07371">
        <w:rPr>
          <w:color w:val="212020"/>
          <w:sz w:val="28"/>
          <w:szCs w:val="28"/>
          <w:lang w:eastAsia="ru-RU"/>
        </w:rPr>
        <w:t>Одной из важных задач является укрепление материально-технической базы учреждения. От нее напрямую зависит качество социального обслуживания старшего</w:t>
      </w:r>
      <w:r w:rsidR="00942A4B">
        <w:rPr>
          <w:color w:val="212020"/>
          <w:sz w:val="28"/>
          <w:szCs w:val="28"/>
          <w:lang w:eastAsia="ru-RU"/>
        </w:rPr>
        <w:t xml:space="preserve"> </w:t>
      </w:r>
      <w:r w:rsidRPr="00A07371">
        <w:rPr>
          <w:color w:val="212020"/>
          <w:sz w:val="28"/>
          <w:szCs w:val="28"/>
          <w:lang w:eastAsia="ru-RU"/>
        </w:rPr>
        <w:t xml:space="preserve">поколения.  </w:t>
      </w:r>
      <w:r w:rsidR="00A07371" w:rsidRPr="00A07371">
        <w:rPr>
          <w:color w:val="212020"/>
          <w:sz w:val="28"/>
          <w:szCs w:val="28"/>
          <w:lang w:eastAsia="ru-RU"/>
        </w:rPr>
        <w:br/>
      </w:r>
      <w:r w:rsidRPr="00A07371">
        <w:rPr>
          <w:color w:val="212020"/>
          <w:sz w:val="28"/>
          <w:szCs w:val="28"/>
          <w:lang w:eastAsia="ru-RU"/>
        </w:rPr>
        <w:t xml:space="preserve">    </w:t>
      </w:r>
      <w:r w:rsidR="00A07371" w:rsidRPr="00A07371">
        <w:rPr>
          <w:color w:val="212020"/>
          <w:sz w:val="28"/>
          <w:szCs w:val="28"/>
          <w:lang w:eastAsia="ru-RU"/>
        </w:rPr>
        <w:t>В 202</w:t>
      </w:r>
      <w:r w:rsidR="00882D2D">
        <w:rPr>
          <w:color w:val="212020"/>
          <w:sz w:val="28"/>
          <w:szCs w:val="28"/>
          <w:lang w:eastAsia="ru-RU"/>
        </w:rPr>
        <w:t>3</w:t>
      </w:r>
      <w:r w:rsidR="00A07371" w:rsidRPr="00A07371">
        <w:rPr>
          <w:color w:val="212020"/>
          <w:sz w:val="28"/>
          <w:szCs w:val="28"/>
          <w:lang w:eastAsia="ru-RU"/>
        </w:rPr>
        <w:t xml:space="preserve"> году, в ГБУ ТЦСО «</w:t>
      </w:r>
      <w:proofErr w:type="spellStart"/>
      <w:r w:rsidR="00A07371" w:rsidRPr="00A07371">
        <w:rPr>
          <w:color w:val="212020"/>
          <w:sz w:val="28"/>
          <w:szCs w:val="28"/>
          <w:lang w:eastAsia="ru-RU"/>
        </w:rPr>
        <w:t>Ховрино</w:t>
      </w:r>
      <w:proofErr w:type="spellEnd"/>
      <w:r w:rsidR="00A07371" w:rsidRPr="00A07371">
        <w:rPr>
          <w:color w:val="212020"/>
          <w:sz w:val="28"/>
          <w:szCs w:val="28"/>
          <w:lang w:eastAsia="ru-RU"/>
        </w:rPr>
        <w:t>»</w:t>
      </w:r>
      <w:r w:rsidR="00A07371">
        <w:rPr>
          <w:color w:val="212020"/>
          <w:sz w:val="28"/>
          <w:szCs w:val="28"/>
          <w:lang w:eastAsia="ru-RU"/>
        </w:rPr>
        <w:t>,</w:t>
      </w:r>
      <w:r w:rsidR="00A07371" w:rsidRPr="00A07371">
        <w:rPr>
          <w:color w:val="212020"/>
          <w:sz w:val="28"/>
          <w:szCs w:val="28"/>
          <w:lang w:eastAsia="ru-RU"/>
        </w:rPr>
        <w:t xml:space="preserve"> были проведены следующие работы:</w:t>
      </w:r>
    </w:p>
    <w:p w14:paraId="0D892884" w14:textId="77777777" w:rsidR="00A07371" w:rsidRPr="00A07371" w:rsidRDefault="00A07371" w:rsidP="00942A4B">
      <w:pPr>
        <w:numPr>
          <w:ilvl w:val="0"/>
          <w:numId w:val="10"/>
        </w:numPr>
        <w:pBdr>
          <w:top w:val="nil"/>
          <w:left w:val="nil"/>
          <w:bottom w:val="nil"/>
          <w:right w:val="nil"/>
          <w:between w:val="nil"/>
        </w:pBdr>
        <w:suppressAutoHyphens w:val="0"/>
        <w:ind w:hanging="360"/>
        <w:jc w:val="both"/>
        <w:rPr>
          <w:color w:val="212020"/>
          <w:sz w:val="28"/>
          <w:szCs w:val="28"/>
          <w:lang w:eastAsia="ru-RU"/>
        </w:rPr>
      </w:pPr>
      <w:r w:rsidRPr="00A07371">
        <w:rPr>
          <w:color w:val="212020"/>
          <w:sz w:val="28"/>
          <w:szCs w:val="28"/>
          <w:lang w:eastAsia="ru-RU"/>
        </w:rPr>
        <w:t>Поверка приборов учёта тепловой энергии и горячей воды, включая монтажные и пусконаладочные работы.</w:t>
      </w:r>
    </w:p>
    <w:p w14:paraId="61E4114A" w14:textId="6901EE92" w:rsidR="00A07371" w:rsidRPr="00A07371" w:rsidRDefault="00A07371"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2.  Испытание защитных средств, применяемых в электроустановках.</w:t>
      </w:r>
    </w:p>
    <w:p w14:paraId="05782CB6" w14:textId="77777777" w:rsidR="00A07371" w:rsidRPr="00A07371" w:rsidRDefault="00A07371"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 xml:space="preserve">3.  Проведение измерения сопротивления изоляции помещений.  </w:t>
      </w:r>
    </w:p>
    <w:p w14:paraId="6E57FA03" w14:textId="0A2A3873" w:rsidR="00A07371" w:rsidRPr="00A07371" w:rsidRDefault="00A07371" w:rsidP="00942A4B">
      <w:pPr>
        <w:pBdr>
          <w:top w:val="nil"/>
          <w:left w:val="nil"/>
          <w:bottom w:val="nil"/>
          <w:right w:val="nil"/>
          <w:between w:val="nil"/>
        </w:pBdr>
        <w:suppressAutoHyphens w:val="0"/>
        <w:ind w:left="284"/>
        <w:jc w:val="both"/>
        <w:rPr>
          <w:color w:val="212020"/>
          <w:sz w:val="28"/>
          <w:szCs w:val="28"/>
          <w:lang w:eastAsia="ru-RU"/>
        </w:rPr>
      </w:pPr>
      <w:r w:rsidRPr="00A07371">
        <w:rPr>
          <w:color w:val="212020"/>
          <w:sz w:val="28"/>
          <w:szCs w:val="28"/>
          <w:lang w:eastAsia="ru-RU"/>
        </w:rPr>
        <w:t>4. Замена светодиодных светильников в учреждениях ГБУ ТЦСО «</w:t>
      </w:r>
      <w:proofErr w:type="spellStart"/>
      <w:r w:rsidRPr="00A07371">
        <w:rPr>
          <w:color w:val="212020"/>
          <w:sz w:val="28"/>
          <w:szCs w:val="28"/>
          <w:lang w:eastAsia="ru-RU"/>
        </w:rPr>
        <w:t>Ховрино</w:t>
      </w:r>
      <w:proofErr w:type="spellEnd"/>
      <w:r w:rsidRPr="00A07371">
        <w:rPr>
          <w:color w:val="212020"/>
          <w:sz w:val="28"/>
          <w:szCs w:val="28"/>
          <w:lang w:eastAsia="ru-RU"/>
        </w:rPr>
        <w:t>».</w:t>
      </w:r>
    </w:p>
    <w:p w14:paraId="6CEA2F3E"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942A4B">
        <w:rPr>
          <w:color w:val="212020"/>
          <w:sz w:val="28"/>
          <w:szCs w:val="28"/>
          <w:u w:val="single"/>
          <w:lang w:eastAsia="ru-RU"/>
        </w:rPr>
        <w:t>По пожарной безопасности проведены следующие работы</w:t>
      </w:r>
      <w:r w:rsidRPr="00A07371">
        <w:rPr>
          <w:color w:val="212020"/>
          <w:sz w:val="28"/>
          <w:szCs w:val="28"/>
          <w:lang w:eastAsia="ru-RU"/>
        </w:rPr>
        <w:t>:</w:t>
      </w:r>
    </w:p>
    <w:p w14:paraId="6F234CDD" w14:textId="10C44C5A" w:rsidR="00AF3B8A" w:rsidRPr="00A07371" w:rsidRDefault="00AF3B8A" w:rsidP="00942A4B">
      <w:pPr>
        <w:pBdr>
          <w:top w:val="nil"/>
          <w:left w:val="nil"/>
          <w:bottom w:val="nil"/>
          <w:right w:val="nil"/>
          <w:between w:val="nil"/>
        </w:pBdr>
        <w:tabs>
          <w:tab w:val="left" w:pos="709"/>
        </w:tabs>
        <w:suppressAutoHyphens w:val="0"/>
        <w:ind w:left="709" w:hanging="425"/>
        <w:jc w:val="both"/>
        <w:rPr>
          <w:color w:val="212020"/>
          <w:sz w:val="28"/>
          <w:szCs w:val="28"/>
          <w:lang w:eastAsia="ru-RU"/>
        </w:rPr>
      </w:pPr>
      <w:r w:rsidRPr="00A07371">
        <w:rPr>
          <w:color w:val="212020"/>
          <w:sz w:val="28"/>
          <w:szCs w:val="28"/>
          <w:lang w:eastAsia="ru-RU"/>
        </w:rPr>
        <w:t>1.</w:t>
      </w:r>
      <w:r w:rsidRPr="00A07371">
        <w:rPr>
          <w:color w:val="212020"/>
          <w:sz w:val="28"/>
          <w:szCs w:val="28"/>
          <w:lang w:eastAsia="ru-RU"/>
        </w:rPr>
        <w:tab/>
        <w:t>Обучение сотрудников нормам и правилам работы в электроустановках потребителей энергии.</w:t>
      </w:r>
    </w:p>
    <w:p w14:paraId="3848B77E" w14:textId="77777777" w:rsidR="00AF3B8A" w:rsidRPr="00A07371" w:rsidRDefault="00AF3B8A" w:rsidP="00942A4B">
      <w:pPr>
        <w:pBdr>
          <w:top w:val="nil"/>
          <w:left w:val="nil"/>
          <w:bottom w:val="nil"/>
          <w:right w:val="nil"/>
          <w:between w:val="nil"/>
        </w:pBdr>
        <w:tabs>
          <w:tab w:val="left" w:pos="709"/>
        </w:tabs>
        <w:suppressAutoHyphens w:val="0"/>
        <w:ind w:left="709" w:hanging="425"/>
        <w:jc w:val="both"/>
        <w:rPr>
          <w:color w:val="212020"/>
          <w:sz w:val="28"/>
          <w:szCs w:val="28"/>
          <w:lang w:eastAsia="ru-RU"/>
        </w:rPr>
      </w:pPr>
      <w:r w:rsidRPr="00A07371">
        <w:rPr>
          <w:color w:val="212020"/>
          <w:sz w:val="28"/>
          <w:szCs w:val="28"/>
          <w:lang w:eastAsia="ru-RU"/>
        </w:rPr>
        <w:t>2.</w:t>
      </w:r>
      <w:r w:rsidRPr="00A07371">
        <w:rPr>
          <w:color w:val="212020"/>
          <w:sz w:val="28"/>
          <w:szCs w:val="28"/>
          <w:lang w:eastAsia="ru-RU"/>
        </w:rPr>
        <w:tab/>
        <w:t>Проведение инструктажей сотрудников по пожарной безопасности и электробезопасности.</w:t>
      </w:r>
    </w:p>
    <w:p w14:paraId="58B42454" w14:textId="77777777" w:rsidR="00AF3B8A" w:rsidRPr="00A07371" w:rsidRDefault="00AF3B8A" w:rsidP="00942A4B">
      <w:pPr>
        <w:pBdr>
          <w:top w:val="nil"/>
          <w:left w:val="nil"/>
          <w:bottom w:val="nil"/>
          <w:right w:val="nil"/>
          <w:between w:val="nil"/>
        </w:pBdr>
        <w:tabs>
          <w:tab w:val="left" w:pos="709"/>
        </w:tabs>
        <w:suppressAutoHyphens w:val="0"/>
        <w:ind w:left="709" w:hanging="425"/>
        <w:jc w:val="both"/>
        <w:rPr>
          <w:color w:val="212020"/>
          <w:sz w:val="28"/>
          <w:szCs w:val="28"/>
          <w:lang w:eastAsia="ru-RU"/>
        </w:rPr>
      </w:pPr>
      <w:r w:rsidRPr="00A07371">
        <w:rPr>
          <w:color w:val="212020"/>
          <w:sz w:val="28"/>
          <w:szCs w:val="28"/>
          <w:lang w:eastAsia="ru-RU"/>
        </w:rPr>
        <w:t>3.</w:t>
      </w:r>
      <w:r w:rsidRPr="00A07371">
        <w:rPr>
          <w:color w:val="212020"/>
          <w:sz w:val="28"/>
          <w:szCs w:val="28"/>
          <w:lang w:eastAsia="ru-RU"/>
        </w:rPr>
        <w:tab/>
        <w:t>Перезарядка огнетушителей.</w:t>
      </w:r>
    </w:p>
    <w:p w14:paraId="11E29644" w14:textId="77777777" w:rsidR="00AF3B8A" w:rsidRPr="00A07371" w:rsidRDefault="00AF3B8A" w:rsidP="00942A4B">
      <w:pPr>
        <w:pBdr>
          <w:top w:val="nil"/>
          <w:left w:val="nil"/>
          <w:bottom w:val="nil"/>
          <w:right w:val="nil"/>
          <w:between w:val="nil"/>
        </w:pBdr>
        <w:tabs>
          <w:tab w:val="left" w:pos="709"/>
        </w:tabs>
        <w:suppressAutoHyphens w:val="0"/>
        <w:ind w:left="709" w:hanging="425"/>
        <w:jc w:val="both"/>
        <w:rPr>
          <w:color w:val="212020"/>
          <w:sz w:val="28"/>
          <w:szCs w:val="28"/>
          <w:lang w:eastAsia="ru-RU"/>
        </w:rPr>
      </w:pPr>
      <w:r w:rsidRPr="00A07371">
        <w:rPr>
          <w:color w:val="212020"/>
          <w:sz w:val="28"/>
          <w:szCs w:val="28"/>
          <w:lang w:eastAsia="ru-RU"/>
        </w:rPr>
        <w:lastRenderedPageBreak/>
        <w:t>4.</w:t>
      </w:r>
      <w:r w:rsidRPr="00A07371">
        <w:rPr>
          <w:color w:val="212020"/>
          <w:sz w:val="28"/>
          <w:szCs w:val="28"/>
          <w:lang w:eastAsia="ru-RU"/>
        </w:rPr>
        <w:tab/>
        <w:t>Техническое обслуживание систем автоматической пожарной сигнализации и оповещения.</w:t>
      </w:r>
    </w:p>
    <w:p w14:paraId="3CAB69D2" w14:textId="77777777" w:rsidR="00AF3B8A" w:rsidRPr="00A07371" w:rsidRDefault="00AF3B8A" w:rsidP="00942A4B">
      <w:pPr>
        <w:pBdr>
          <w:top w:val="nil"/>
          <w:left w:val="nil"/>
          <w:bottom w:val="nil"/>
          <w:right w:val="nil"/>
          <w:between w:val="nil"/>
        </w:pBdr>
        <w:tabs>
          <w:tab w:val="left" w:pos="709"/>
        </w:tabs>
        <w:suppressAutoHyphens w:val="0"/>
        <w:ind w:left="709" w:hanging="425"/>
        <w:jc w:val="both"/>
        <w:rPr>
          <w:color w:val="212020"/>
          <w:sz w:val="28"/>
          <w:szCs w:val="28"/>
          <w:lang w:eastAsia="ru-RU"/>
        </w:rPr>
      </w:pPr>
      <w:r w:rsidRPr="00A07371">
        <w:rPr>
          <w:color w:val="212020"/>
          <w:sz w:val="28"/>
          <w:szCs w:val="28"/>
          <w:lang w:eastAsia="ru-RU"/>
        </w:rPr>
        <w:t>5.</w:t>
      </w:r>
      <w:r w:rsidRPr="00A07371">
        <w:rPr>
          <w:color w:val="212020"/>
          <w:sz w:val="28"/>
          <w:szCs w:val="28"/>
          <w:lang w:eastAsia="ru-RU"/>
        </w:rPr>
        <w:tab/>
        <w:t>Перекатка пожарных рукавов (1 раз в год).</w:t>
      </w:r>
    </w:p>
    <w:p w14:paraId="17078332" w14:textId="77777777" w:rsidR="00AF3B8A" w:rsidRPr="00A07371" w:rsidRDefault="00AF3B8A" w:rsidP="00942A4B">
      <w:pPr>
        <w:pBdr>
          <w:top w:val="nil"/>
          <w:left w:val="nil"/>
          <w:bottom w:val="nil"/>
          <w:right w:val="nil"/>
          <w:between w:val="nil"/>
        </w:pBdr>
        <w:tabs>
          <w:tab w:val="left" w:pos="709"/>
        </w:tabs>
        <w:suppressAutoHyphens w:val="0"/>
        <w:ind w:left="709" w:hanging="425"/>
        <w:jc w:val="both"/>
        <w:rPr>
          <w:color w:val="212020"/>
          <w:sz w:val="28"/>
          <w:szCs w:val="28"/>
          <w:lang w:eastAsia="ru-RU"/>
        </w:rPr>
      </w:pPr>
      <w:r w:rsidRPr="00A07371">
        <w:rPr>
          <w:color w:val="212020"/>
          <w:sz w:val="28"/>
          <w:szCs w:val="28"/>
          <w:lang w:eastAsia="ru-RU"/>
        </w:rPr>
        <w:t>6.</w:t>
      </w:r>
      <w:r w:rsidRPr="00A07371">
        <w:rPr>
          <w:color w:val="212020"/>
          <w:sz w:val="28"/>
          <w:szCs w:val="28"/>
          <w:lang w:eastAsia="ru-RU"/>
        </w:rPr>
        <w:tab/>
        <w:t>Проверка работоспособности противопожарного водопровода и насосов-</w:t>
      </w:r>
      <w:proofErr w:type="spellStart"/>
      <w:r w:rsidRPr="00A07371">
        <w:rPr>
          <w:color w:val="212020"/>
          <w:sz w:val="28"/>
          <w:szCs w:val="28"/>
          <w:lang w:eastAsia="ru-RU"/>
        </w:rPr>
        <w:t>повысителей</w:t>
      </w:r>
      <w:proofErr w:type="spellEnd"/>
      <w:r w:rsidRPr="00A07371">
        <w:rPr>
          <w:color w:val="212020"/>
          <w:sz w:val="28"/>
          <w:szCs w:val="28"/>
          <w:lang w:eastAsia="ru-RU"/>
        </w:rPr>
        <w:t xml:space="preserve"> (2 раза в год).</w:t>
      </w:r>
    </w:p>
    <w:p w14:paraId="1640C9D7" w14:textId="77777777" w:rsidR="00AF3B8A" w:rsidRPr="00A07371" w:rsidRDefault="00AF3B8A" w:rsidP="00942A4B">
      <w:pPr>
        <w:pBdr>
          <w:top w:val="nil"/>
          <w:left w:val="nil"/>
          <w:bottom w:val="nil"/>
          <w:right w:val="nil"/>
          <w:between w:val="nil"/>
        </w:pBdr>
        <w:tabs>
          <w:tab w:val="left" w:pos="709"/>
        </w:tabs>
        <w:suppressAutoHyphens w:val="0"/>
        <w:ind w:left="709" w:hanging="425"/>
        <w:jc w:val="both"/>
        <w:rPr>
          <w:color w:val="212020"/>
          <w:sz w:val="28"/>
          <w:szCs w:val="28"/>
          <w:lang w:eastAsia="ru-RU"/>
        </w:rPr>
      </w:pPr>
      <w:r w:rsidRPr="00A07371">
        <w:rPr>
          <w:color w:val="212020"/>
          <w:sz w:val="28"/>
          <w:szCs w:val="28"/>
          <w:lang w:eastAsia="ru-RU"/>
        </w:rPr>
        <w:t>7.</w:t>
      </w:r>
      <w:r w:rsidRPr="00A07371">
        <w:rPr>
          <w:color w:val="212020"/>
          <w:sz w:val="28"/>
          <w:szCs w:val="28"/>
          <w:lang w:eastAsia="ru-RU"/>
        </w:rPr>
        <w:tab/>
        <w:t>Тренировки персонала по действиям при пожаре и эвакуации (1 раз в квартал).</w:t>
      </w:r>
    </w:p>
    <w:p w14:paraId="4E8C0B2E" w14:textId="2885B5A9" w:rsidR="00AF3B8A" w:rsidRPr="00A07371" w:rsidRDefault="00942A4B" w:rsidP="00942A4B">
      <w:pPr>
        <w:pBdr>
          <w:top w:val="nil"/>
          <w:left w:val="nil"/>
          <w:bottom w:val="nil"/>
          <w:right w:val="nil"/>
          <w:between w:val="nil"/>
        </w:pBdr>
        <w:suppressAutoHyphens w:val="0"/>
        <w:ind w:firstLine="709"/>
        <w:jc w:val="both"/>
        <w:rPr>
          <w:color w:val="212020"/>
          <w:sz w:val="28"/>
          <w:szCs w:val="28"/>
          <w:lang w:eastAsia="ru-RU"/>
        </w:rPr>
      </w:pPr>
      <w:r w:rsidRPr="00942A4B">
        <w:rPr>
          <w:color w:val="212020"/>
          <w:sz w:val="28"/>
          <w:szCs w:val="28"/>
          <w:u w:val="single"/>
          <w:lang w:eastAsia="ru-RU"/>
        </w:rPr>
        <w:t>М</w:t>
      </w:r>
      <w:r w:rsidR="00AF3B8A" w:rsidRPr="00942A4B">
        <w:rPr>
          <w:color w:val="212020"/>
          <w:sz w:val="28"/>
          <w:szCs w:val="28"/>
          <w:u w:val="single"/>
          <w:lang w:eastAsia="ru-RU"/>
        </w:rPr>
        <w:t>ероприятия по обеспечению антитеррористической защищенности</w:t>
      </w:r>
      <w:r w:rsidR="00AF3B8A" w:rsidRPr="00A07371">
        <w:rPr>
          <w:color w:val="212020"/>
          <w:sz w:val="28"/>
          <w:szCs w:val="28"/>
          <w:lang w:eastAsia="ru-RU"/>
        </w:rPr>
        <w:t>:</w:t>
      </w:r>
    </w:p>
    <w:p w14:paraId="6D95C7E3" w14:textId="77777777" w:rsidR="00AF3B8A" w:rsidRPr="00A07371" w:rsidRDefault="00AF3B8A"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1.</w:t>
      </w:r>
      <w:r w:rsidRPr="00A07371">
        <w:rPr>
          <w:color w:val="212020"/>
          <w:sz w:val="28"/>
          <w:szCs w:val="28"/>
          <w:lang w:eastAsia="ru-RU"/>
        </w:rPr>
        <w:tab/>
        <w:t>Инструктаж работников учреждения.</w:t>
      </w:r>
    </w:p>
    <w:p w14:paraId="26224A0D" w14:textId="77777777" w:rsidR="00AF3B8A" w:rsidRPr="00A07371" w:rsidRDefault="00AF3B8A"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2.</w:t>
      </w:r>
      <w:r w:rsidRPr="00A07371">
        <w:rPr>
          <w:color w:val="212020"/>
          <w:sz w:val="28"/>
          <w:szCs w:val="28"/>
          <w:lang w:eastAsia="ru-RU"/>
        </w:rPr>
        <w:tab/>
        <w:t>Инвентаризация основных и запасных входов-выходов.</w:t>
      </w:r>
    </w:p>
    <w:p w14:paraId="0C7F8E7F" w14:textId="77777777" w:rsidR="00AF3B8A" w:rsidRPr="00A07371" w:rsidRDefault="00AF3B8A"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3.</w:t>
      </w:r>
      <w:r w:rsidRPr="00A07371">
        <w:rPr>
          <w:color w:val="212020"/>
          <w:sz w:val="28"/>
          <w:szCs w:val="28"/>
          <w:lang w:eastAsia="ru-RU"/>
        </w:rPr>
        <w:tab/>
        <w:t>Проведение осмотров помещений учреждения.</w:t>
      </w:r>
    </w:p>
    <w:p w14:paraId="148A5357" w14:textId="77777777" w:rsidR="00AF3B8A" w:rsidRPr="00A07371" w:rsidRDefault="00AF3B8A"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4.</w:t>
      </w:r>
      <w:r w:rsidRPr="00A07371">
        <w:rPr>
          <w:color w:val="212020"/>
          <w:sz w:val="28"/>
          <w:szCs w:val="28"/>
          <w:lang w:eastAsia="ru-RU"/>
        </w:rPr>
        <w:tab/>
        <w:t>Организация пропускного режима.</w:t>
      </w:r>
    </w:p>
    <w:p w14:paraId="19ABE2BC" w14:textId="77777777" w:rsidR="00AF3B8A" w:rsidRPr="00A07371" w:rsidRDefault="00AF3B8A"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5.</w:t>
      </w:r>
      <w:r w:rsidRPr="00A07371">
        <w:rPr>
          <w:color w:val="212020"/>
          <w:sz w:val="28"/>
          <w:szCs w:val="28"/>
          <w:lang w:eastAsia="ru-RU"/>
        </w:rPr>
        <w:tab/>
        <w:t>Информационное обеспечение в сфере антитеррористической деятельности.</w:t>
      </w:r>
    </w:p>
    <w:p w14:paraId="72260DA0" w14:textId="77777777" w:rsidR="00AF3B8A" w:rsidRPr="00A07371" w:rsidRDefault="00AF3B8A"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6.</w:t>
      </w:r>
      <w:r w:rsidRPr="00A07371">
        <w:rPr>
          <w:color w:val="212020"/>
          <w:sz w:val="28"/>
          <w:szCs w:val="28"/>
          <w:lang w:eastAsia="ru-RU"/>
        </w:rPr>
        <w:tab/>
        <w:t>Плановые проверки работоспособности технических средств защиты.</w:t>
      </w:r>
    </w:p>
    <w:p w14:paraId="38E5B055" w14:textId="77777777" w:rsidR="00AF3B8A" w:rsidRPr="00A07371" w:rsidRDefault="00AF3B8A"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7.</w:t>
      </w:r>
      <w:r w:rsidRPr="00A07371">
        <w:rPr>
          <w:color w:val="212020"/>
          <w:sz w:val="28"/>
          <w:szCs w:val="28"/>
          <w:lang w:eastAsia="ru-RU"/>
        </w:rPr>
        <w:tab/>
        <w:t>Проведение тренировок по антитеррористической безопасности (1 раз в квартал).</w:t>
      </w:r>
    </w:p>
    <w:p w14:paraId="5EAA746F" w14:textId="77777777" w:rsidR="00AF3B8A" w:rsidRPr="00A07371" w:rsidRDefault="00AF3B8A" w:rsidP="00942A4B">
      <w:pPr>
        <w:pBdr>
          <w:top w:val="nil"/>
          <w:left w:val="nil"/>
          <w:bottom w:val="nil"/>
          <w:right w:val="nil"/>
          <w:between w:val="nil"/>
        </w:pBdr>
        <w:suppressAutoHyphens w:val="0"/>
        <w:ind w:left="709" w:hanging="425"/>
        <w:jc w:val="both"/>
        <w:rPr>
          <w:color w:val="212020"/>
          <w:sz w:val="28"/>
          <w:szCs w:val="28"/>
          <w:lang w:eastAsia="ru-RU"/>
        </w:rPr>
      </w:pPr>
      <w:r w:rsidRPr="00A07371">
        <w:rPr>
          <w:color w:val="212020"/>
          <w:sz w:val="28"/>
          <w:szCs w:val="28"/>
          <w:lang w:eastAsia="ru-RU"/>
        </w:rPr>
        <w:t>8.</w:t>
      </w:r>
      <w:r w:rsidRPr="00A07371">
        <w:rPr>
          <w:color w:val="212020"/>
          <w:sz w:val="28"/>
          <w:szCs w:val="28"/>
          <w:lang w:eastAsia="ru-RU"/>
        </w:rPr>
        <w:tab/>
        <w:t>В соответствии с Постановлением Правительства РФ от 13 мая 2016 г. N 410 со всех объектов ГБУ ТЦСО “</w:t>
      </w:r>
      <w:proofErr w:type="spellStart"/>
      <w:r w:rsidRPr="00A07371">
        <w:rPr>
          <w:color w:val="212020"/>
          <w:sz w:val="28"/>
          <w:szCs w:val="28"/>
          <w:lang w:eastAsia="ru-RU"/>
        </w:rPr>
        <w:t>Ховрино</w:t>
      </w:r>
      <w:proofErr w:type="spellEnd"/>
      <w:r w:rsidRPr="00A07371">
        <w:rPr>
          <w:color w:val="212020"/>
          <w:sz w:val="28"/>
          <w:szCs w:val="28"/>
          <w:lang w:eastAsia="ru-RU"/>
        </w:rPr>
        <w:t>” снята категория по антитеррористической защищенности.</w:t>
      </w:r>
    </w:p>
    <w:p w14:paraId="4C41B212" w14:textId="77777777" w:rsidR="00AF3B8A" w:rsidRPr="00A07371" w:rsidRDefault="00AF3B8A" w:rsidP="00942A4B">
      <w:pPr>
        <w:pBdr>
          <w:top w:val="nil"/>
          <w:left w:val="nil"/>
          <w:bottom w:val="nil"/>
          <w:right w:val="nil"/>
          <w:between w:val="nil"/>
        </w:pBdr>
        <w:suppressAutoHyphens w:val="0"/>
        <w:ind w:firstLine="426"/>
        <w:jc w:val="both"/>
        <w:rPr>
          <w:color w:val="212020"/>
          <w:sz w:val="28"/>
          <w:szCs w:val="28"/>
          <w:lang w:eastAsia="ru-RU"/>
        </w:rPr>
      </w:pPr>
      <w:r w:rsidRPr="00A07371">
        <w:rPr>
          <w:color w:val="212020"/>
          <w:sz w:val="28"/>
          <w:szCs w:val="28"/>
          <w:lang w:eastAsia="ru-RU"/>
        </w:rPr>
        <w:t>В соответствии с рекомендациями Федеральной службы по надзору в сфере защиты прав потребителей и благополучия человека (</w:t>
      </w:r>
      <w:proofErr w:type="spellStart"/>
      <w:r w:rsidRPr="00A07371">
        <w:rPr>
          <w:color w:val="212020"/>
          <w:sz w:val="28"/>
          <w:szCs w:val="28"/>
          <w:lang w:eastAsia="ru-RU"/>
        </w:rPr>
        <w:t>Роспотребнадзор</w:t>
      </w:r>
      <w:proofErr w:type="spellEnd"/>
      <w:r w:rsidRPr="00A07371">
        <w:rPr>
          <w:color w:val="212020"/>
          <w:sz w:val="28"/>
          <w:szCs w:val="28"/>
          <w:lang w:eastAsia="ru-RU"/>
        </w:rPr>
        <w:t>) в ГБУ ТЦСО «</w:t>
      </w:r>
      <w:proofErr w:type="spellStart"/>
      <w:r w:rsidRPr="00A07371">
        <w:rPr>
          <w:color w:val="212020"/>
          <w:sz w:val="28"/>
          <w:szCs w:val="28"/>
          <w:lang w:eastAsia="ru-RU"/>
        </w:rPr>
        <w:t>Ховрино</w:t>
      </w:r>
      <w:proofErr w:type="spellEnd"/>
      <w:r w:rsidRPr="00A07371">
        <w:rPr>
          <w:color w:val="212020"/>
          <w:sz w:val="28"/>
          <w:szCs w:val="28"/>
          <w:lang w:eastAsia="ru-RU"/>
        </w:rPr>
        <w:t xml:space="preserve">» проводятся следующие </w:t>
      </w:r>
      <w:r w:rsidR="00A07371">
        <w:rPr>
          <w:color w:val="212020"/>
          <w:sz w:val="28"/>
          <w:szCs w:val="28"/>
          <w:lang w:eastAsia="ru-RU"/>
        </w:rPr>
        <w:t>действия</w:t>
      </w:r>
      <w:r w:rsidRPr="00A07371">
        <w:rPr>
          <w:color w:val="212020"/>
          <w:sz w:val="28"/>
          <w:szCs w:val="28"/>
          <w:lang w:eastAsia="ru-RU"/>
        </w:rPr>
        <w:t>:</w:t>
      </w:r>
    </w:p>
    <w:p w14:paraId="0F593E06"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1. Санитарно-профилактические мероприятия:</w:t>
      </w:r>
    </w:p>
    <w:p w14:paraId="6DAD2BB7"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 xml:space="preserve">1.1 На входе в учреждение организован пост термометрии для сотрудников учреждения. </w:t>
      </w:r>
    </w:p>
    <w:p w14:paraId="27730CE2"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1.2. Производится обработка помещений бактерицидными лампами согласно графику обработки. Производится проветривание помещений не менее 10 минут каждый час.</w:t>
      </w:r>
    </w:p>
    <w:p w14:paraId="03C20841"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 xml:space="preserve">1.3. Производится обработка дезинфицирующими средствами с </w:t>
      </w:r>
      <w:proofErr w:type="spellStart"/>
      <w:r w:rsidRPr="00A07371">
        <w:rPr>
          <w:color w:val="212020"/>
          <w:sz w:val="28"/>
          <w:szCs w:val="28"/>
          <w:lang w:eastAsia="ru-RU"/>
        </w:rPr>
        <w:t>вирулицидной</w:t>
      </w:r>
      <w:proofErr w:type="spellEnd"/>
      <w:r w:rsidRPr="00A07371">
        <w:rPr>
          <w:color w:val="212020"/>
          <w:sz w:val="28"/>
          <w:szCs w:val="28"/>
          <w:lang w:eastAsia="ru-RU"/>
        </w:rPr>
        <w:t xml:space="preserve"> активностью помещений – не менее 2 раз в день, туалетов – не менее 3 раз в день, рабочих поверхностей – не менее 2 раз в день, дверных ручек и поручней – каждый час.</w:t>
      </w:r>
    </w:p>
    <w:p w14:paraId="45C36A66"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 xml:space="preserve">1.4. Для дезинфекции рук в учреждении на входе установлены бесконтактные </w:t>
      </w:r>
      <w:proofErr w:type="spellStart"/>
      <w:r w:rsidRPr="00A07371">
        <w:rPr>
          <w:color w:val="212020"/>
          <w:sz w:val="28"/>
          <w:szCs w:val="28"/>
          <w:lang w:eastAsia="ru-RU"/>
        </w:rPr>
        <w:t>санитайзеры</w:t>
      </w:r>
      <w:proofErr w:type="spellEnd"/>
      <w:r w:rsidRPr="00A07371">
        <w:rPr>
          <w:color w:val="212020"/>
          <w:sz w:val="28"/>
          <w:szCs w:val="28"/>
          <w:lang w:eastAsia="ru-RU"/>
        </w:rPr>
        <w:t xml:space="preserve"> (по одному в каждом учреждении). </w:t>
      </w:r>
    </w:p>
    <w:p w14:paraId="74D59B26"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 xml:space="preserve">1.5. Ведутся графики проветривания помещений, обработки помещений бактерицидными лампами, графики обработки помещений дезинфицирующими средствами с </w:t>
      </w:r>
      <w:proofErr w:type="spellStart"/>
      <w:r w:rsidRPr="00A07371">
        <w:rPr>
          <w:color w:val="212020"/>
          <w:sz w:val="28"/>
          <w:szCs w:val="28"/>
          <w:lang w:eastAsia="ru-RU"/>
        </w:rPr>
        <w:t>вирулицидной</w:t>
      </w:r>
      <w:proofErr w:type="spellEnd"/>
      <w:r w:rsidRPr="00A07371">
        <w:rPr>
          <w:color w:val="212020"/>
          <w:sz w:val="28"/>
          <w:szCs w:val="28"/>
          <w:lang w:eastAsia="ru-RU"/>
        </w:rPr>
        <w:t xml:space="preserve"> активностью, графики обработки дверных ручек и поручней.</w:t>
      </w:r>
    </w:p>
    <w:p w14:paraId="41AE07AD"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2. Проведена сезонная вакцинация сотрудников от гриппа. Также проводится вакцинация и ревакцинация сотрудников от COVID-19. Все сотрудники, не имеющие противопоказаний привиты.</w:t>
      </w:r>
    </w:p>
    <w:p w14:paraId="4C694FE3"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По состоянию на 1 января 2023 года штатная численность сотрудников ГБУ ТЦСО "</w:t>
      </w:r>
      <w:proofErr w:type="spellStart"/>
      <w:r w:rsidRPr="00A07371">
        <w:rPr>
          <w:color w:val="212020"/>
          <w:sz w:val="28"/>
          <w:szCs w:val="28"/>
          <w:lang w:eastAsia="ru-RU"/>
        </w:rPr>
        <w:t>Ховрино</w:t>
      </w:r>
      <w:proofErr w:type="spellEnd"/>
      <w:r w:rsidRPr="00A07371">
        <w:rPr>
          <w:color w:val="212020"/>
          <w:sz w:val="28"/>
          <w:szCs w:val="28"/>
          <w:lang w:eastAsia="ru-RU"/>
        </w:rPr>
        <w:t xml:space="preserve">" составила: </w:t>
      </w:r>
    </w:p>
    <w:p w14:paraId="7F2AA1B6"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Общая численность сотрудников – 239 чел.;</w:t>
      </w:r>
    </w:p>
    <w:p w14:paraId="218AB2B0" w14:textId="77777777"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Фактическая (без совместителей) – 231 чел.;</w:t>
      </w:r>
    </w:p>
    <w:p w14:paraId="511C7E66" w14:textId="32E0768F" w:rsidR="00AF3B8A" w:rsidRPr="00A07371" w:rsidRDefault="00AF3B8A" w:rsidP="00942A4B">
      <w:pPr>
        <w:pBdr>
          <w:top w:val="nil"/>
          <w:left w:val="nil"/>
          <w:bottom w:val="nil"/>
          <w:right w:val="nil"/>
          <w:between w:val="nil"/>
        </w:pBdr>
        <w:suppressAutoHyphens w:val="0"/>
        <w:ind w:firstLine="709"/>
        <w:jc w:val="both"/>
        <w:rPr>
          <w:color w:val="212020"/>
          <w:sz w:val="28"/>
          <w:szCs w:val="28"/>
          <w:lang w:eastAsia="ru-RU"/>
        </w:rPr>
      </w:pPr>
      <w:r w:rsidRPr="00A07371">
        <w:rPr>
          <w:color w:val="212020"/>
          <w:sz w:val="28"/>
          <w:szCs w:val="28"/>
          <w:lang w:eastAsia="ru-RU"/>
        </w:rPr>
        <w:t>Укомплектованность кадров - 89,19 %;</w:t>
      </w:r>
      <w:r w:rsidR="00942A4B">
        <w:rPr>
          <w:color w:val="212020"/>
          <w:sz w:val="28"/>
          <w:szCs w:val="28"/>
          <w:lang w:eastAsia="ru-RU"/>
        </w:rPr>
        <w:t xml:space="preserve"> </w:t>
      </w:r>
      <w:r w:rsidRPr="00A07371">
        <w:rPr>
          <w:color w:val="212020"/>
          <w:sz w:val="28"/>
          <w:szCs w:val="28"/>
          <w:lang w:eastAsia="ru-RU"/>
        </w:rPr>
        <w:t>Текучесть кадров - 14,23 %;</w:t>
      </w:r>
    </w:p>
    <w:p w14:paraId="7DB4ACBD" w14:textId="2049FD04" w:rsidR="00117F5A" w:rsidRPr="00A07371" w:rsidRDefault="00F00D80" w:rsidP="00942A4B">
      <w:pPr>
        <w:pBdr>
          <w:top w:val="nil"/>
          <w:left w:val="nil"/>
          <w:bottom w:val="nil"/>
          <w:right w:val="nil"/>
          <w:between w:val="nil"/>
        </w:pBdr>
        <w:ind w:firstLine="709"/>
        <w:jc w:val="both"/>
        <w:rPr>
          <w:sz w:val="28"/>
          <w:szCs w:val="28"/>
        </w:rPr>
      </w:pPr>
      <w:r>
        <w:rPr>
          <w:sz w:val="28"/>
          <w:szCs w:val="28"/>
        </w:rPr>
        <w:t>С 1 января 2024 года, в результате реорганизации, ГБУ ТЦСО «</w:t>
      </w:r>
      <w:proofErr w:type="spellStart"/>
      <w:r>
        <w:rPr>
          <w:sz w:val="28"/>
          <w:szCs w:val="28"/>
        </w:rPr>
        <w:t>Ховрино</w:t>
      </w:r>
      <w:proofErr w:type="spellEnd"/>
      <w:r>
        <w:rPr>
          <w:sz w:val="28"/>
          <w:szCs w:val="28"/>
        </w:rPr>
        <w:t>» филиал «Левобережный» прекратил свою деятельность.</w:t>
      </w:r>
    </w:p>
    <w:sectPr w:rsidR="00117F5A" w:rsidRPr="00A07371" w:rsidSect="00942A4B">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6176"/>
    <w:multiLevelType w:val="multilevel"/>
    <w:tmpl w:val="75E40A34"/>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
    <w:nsid w:val="11F10510"/>
    <w:multiLevelType w:val="multilevel"/>
    <w:tmpl w:val="B8D6872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nsid w:val="1BF37D98"/>
    <w:multiLevelType w:val="multilevel"/>
    <w:tmpl w:val="0F86EF62"/>
    <w:lvl w:ilvl="0">
      <w:start w:val="1"/>
      <w:numFmt w:val="decimal"/>
      <w:lvlText w:val="%1."/>
      <w:lvlJc w:val="left"/>
      <w:pPr>
        <w:ind w:left="1400" w:hanging="360"/>
      </w:pPr>
      <w:rPr>
        <w:color w:val="000000"/>
        <w:vertAlign w:val="baseline"/>
      </w:rPr>
    </w:lvl>
    <w:lvl w:ilvl="1">
      <w:start w:val="1"/>
      <w:numFmt w:val="lowerLetter"/>
      <w:lvlText w:val="%2."/>
      <w:lvlJc w:val="left"/>
      <w:pPr>
        <w:ind w:left="2120" w:hanging="360"/>
      </w:pPr>
      <w:rPr>
        <w:vertAlign w:val="baseline"/>
      </w:rPr>
    </w:lvl>
    <w:lvl w:ilvl="2">
      <w:start w:val="1"/>
      <w:numFmt w:val="lowerRoman"/>
      <w:lvlText w:val="%3."/>
      <w:lvlJc w:val="right"/>
      <w:pPr>
        <w:ind w:left="2840" w:hanging="180"/>
      </w:pPr>
      <w:rPr>
        <w:vertAlign w:val="baseline"/>
      </w:rPr>
    </w:lvl>
    <w:lvl w:ilvl="3">
      <w:start w:val="1"/>
      <w:numFmt w:val="decimal"/>
      <w:lvlText w:val="%4."/>
      <w:lvlJc w:val="left"/>
      <w:pPr>
        <w:ind w:left="3560" w:hanging="360"/>
      </w:pPr>
      <w:rPr>
        <w:vertAlign w:val="baseline"/>
      </w:rPr>
    </w:lvl>
    <w:lvl w:ilvl="4">
      <w:start w:val="1"/>
      <w:numFmt w:val="lowerLetter"/>
      <w:lvlText w:val="%5."/>
      <w:lvlJc w:val="left"/>
      <w:pPr>
        <w:ind w:left="4280" w:hanging="360"/>
      </w:pPr>
      <w:rPr>
        <w:vertAlign w:val="baseline"/>
      </w:rPr>
    </w:lvl>
    <w:lvl w:ilvl="5">
      <w:start w:val="1"/>
      <w:numFmt w:val="lowerRoman"/>
      <w:lvlText w:val="%6."/>
      <w:lvlJc w:val="right"/>
      <w:pPr>
        <w:ind w:left="5000" w:hanging="180"/>
      </w:pPr>
      <w:rPr>
        <w:vertAlign w:val="baseline"/>
      </w:rPr>
    </w:lvl>
    <w:lvl w:ilvl="6">
      <w:start w:val="1"/>
      <w:numFmt w:val="decimal"/>
      <w:lvlText w:val="%7."/>
      <w:lvlJc w:val="left"/>
      <w:pPr>
        <w:ind w:left="5720" w:hanging="360"/>
      </w:pPr>
      <w:rPr>
        <w:vertAlign w:val="baseline"/>
      </w:rPr>
    </w:lvl>
    <w:lvl w:ilvl="7">
      <w:start w:val="1"/>
      <w:numFmt w:val="lowerLetter"/>
      <w:lvlText w:val="%8."/>
      <w:lvlJc w:val="left"/>
      <w:pPr>
        <w:ind w:left="6440" w:hanging="360"/>
      </w:pPr>
      <w:rPr>
        <w:vertAlign w:val="baseline"/>
      </w:rPr>
    </w:lvl>
    <w:lvl w:ilvl="8">
      <w:start w:val="1"/>
      <w:numFmt w:val="lowerRoman"/>
      <w:lvlText w:val="%9."/>
      <w:lvlJc w:val="right"/>
      <w:pPr>
        <w:ind w:left="7160" w:hanging="180"/>
      </w:pPr>
      <w:rPr>
        <w:vertAlign w:val="baseline"/>
      </w:rPr>
    </w:lvl>
  </w:abstractNum>
  <w:abstractNum w:abstractNumId="3">
    <w:nsid w:val="215C7A26"/>
    <w:multiLevelType w:val="multilevel"/>
    <w:tmpl w:val="AFD045E0"/>
    <w:lvl w:ilvl="0">
      <w:start w:val="1"/>
      <w:numFmt w:val="decimal"/>
      <w:lvlText w:val="%1."/>
      <w:lvlJc w:val="left"/>
      <w:pPr>
        <w:ind w:left="566"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CA574F7"/>
    <w:multiLevelType w:val="hybridMultilevel"/>
    <w:tmpl w:val="FF84183C"/>
    <w:lvl w:ilvl="0" w:tplc="56AECE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0DF1B84"/>
    <w:multiLevelType w:val="multilevel"/>
    <w:tmpl w:val="A1581DC0"/>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nsid w:val="638C4923"/>
    <w:multiLevelType w:val="hybridMultilevel"/>
    <w:tmpl w:val="15FA5F5E"/>
    <w:lvl w:ilvl="0" w:tplc="56AECE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8EB42E5"/>
    <w:multiLevelType w:val="multilevel"/>
    <w:tmpl w:val="1FA685DC"/>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6CC054BC"/>
    <w:multiLevelType w:val="multilevel"/>
    <w:tmpl w:val="FFE0019C"/>
    <w:lvl w:ilvl="0">
      <w:start w:val="1"/>
      <w:numFmt w:val="bullet"/>
      <w:lvlText w:val="−"/>
      <w:lvlJc w:val="left"/>
      <w:pPr>
        <w:ind w:left="1429" w:hanging="360"/>
      </w:pPr>
      <w:rPr>
        <w:rFonts w:ascii="Noto Sans Symbols" w:eastAsia="Noto Sans Symbols" w:hAnsi="Noto Sans Symbols" w:cs="Noto Sans Symbols"/>
        <w:color w:val="000000"/>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
    <w:nsid w:val="7030351B"/>
    <w:multiLevelType w:val="multilevel"/>
    <w:tmpl w:val="33186CF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nsid w:val="74EE0CD8"/>
    <w:multiLevelType w:val="multilevel"/>
    <w:tmpl w:val="E76EE9E6"/>
    <w:lvl w:ilvl="0">
      <w:start w:val="1"/>
      <w:numFmt w:val="bullet"/>
      <w:lvlText w:val="−"/>
      <w:lvlJc w:val="left"/>
      <w:pPr>
        <w:ind w:left="2149" w:hanging="360"/>
      </w:pPr>
      <w:rPr>
        <w:rFonts w:ascii="Noto Sans Symbols" w:eastAsia="Noto Sans Symbols" w:hAnsi="Noto Sans Symbols" w:cs="Noto Sans Symbols"/>
        <w:color w:val="000000"/>
        <w:vertAlign w:val="baseline"/>
      </w:rPr>
    </w:lvl>
    <w:lvl w:ilvl="1">
      <w:start w:val="1"/>
      <w:numFmt w:val="bullet"/>
      <w:lvlText w:val="o"/>
      <w:lvlJc w:val="left"/>
      <w:pPr>
        <w:ind w:left="2869" w:hanging="360"/>
      </w:pPr>
      <w:rPr>
        <w:rFonts w:ascii="Courier New" w:eastAsia="Courier New" w:hAnsi="Courier New" w:cs="Courier New"/>
        <w:vertAlign w:val="baseline"/>
      </w:rPr>
    </w:lvl>
    <w:lvl w:ilvl="2">
      <w:start w:val="1"/>
      <w:numFmt w:val="bullet"/>
      <w:lvlText w:val="▪"/>
      <w:lvlJc w:val="left"/>
      <w:pPr>
        <w:ind w:left="3589" w:hanging="360"/>
      </w:pPr>
      <w:rPr>
        <w:rFonts w:ascii="Noto Sans Symbols" w:eastAsia="Noto Sans Symbols" w:hAnsi="Noto Sans Symbols" w:cs="Noto Sans Symbols"/>
        <w:vertAlign w:val="baseline"/>
      </w:rPr>
    </w:lvl>
    <w:lvl w:ilvl="3">
      <w:start w:val="1"/>
      <w:numFmt w:val="bullet"/>
      <w:lvlText w:val="●"/>
      <w:lvlJc w:val="left"/>
      <w:pPr>
        <w:ind w:left="4309" w:hanging="360"/>
      </w:pPr>
      <w:rPr>
        <w:rFonts w:ascii="Noto Sans Symbols" w:eastAsia="Noto Sans Symbols" w:hAnsi="Noto Sans Symbols" w:cs="Noto Sans Symbols"/>
        <w:vertAlign w:val="baseline"/>
      </w:rPr>
    </w:lvl>
    <w:lvl w:ilvl="4">
      <w:start w:val="1"/>
      <w:numFmt w:val="bullet"/>
      <w:lvlText w:val="o"/>
      <w:lvlJc w:val="left"/>
      <w:pPr>
        <w:ind w:left="5029" w:hanging="360"/>
      </w:pPr>
      <w:rPr>
        <w:rFonts w:ascii="Courier New" w:eastAsia="Courier New" w:hAnsi="Courier New" w:cs="Courier New"/>
        <w:vertAlign w:val="baseline"/>
      </w:rPr>
    </w:lvl>
    <w:lvl w:ilvl="5">
      <w:start w:val="1"/>
      <w:numFmt w:val="bullet"/>
      <w:lvlText w:val="▪"/>
      <w:lvlJc w:val="left"/>
      <w:pPr>
        <w:ind w:left="5749" w:hanging="360"/>
      </w:pPr>
      <w:rPr>
        <w:rFonts w:ascii="Noto Sans Symbols" w:eastAsia="Noto Sans Symbols" w:hAnsi="Noto Sans Symbols" w:cs="Noto Sans Symbols"/>
        <w:vertAlign w:val="baseline"/>
      </w:rPr>
    </w:lvl>
    <w:lvl w:ilvl="6">
      <w:start w:val="1"/>
      <w:numFmt w:val="bullet"/>
      <w:lvlText w:val="●"/>
      <w:lvlJc w:val="left"/>
      <w:pPr>
        <w:ind w:left="6469" w:hanging="360"/>
      </w:pPr>
      <w:rPr>
        <w:rFonts w:ascii="Noto Sans Symbols" w:eastAsia="Noto Sans Symbols" w:hAnsi="Noto Sans Symbols" w:cs="Noto Sans Symbols"/>
        <w:vertAlign w:val="baseline"/>
      </w:rPr>
    </w:lvl>
    <w:lvl w:ilvl="7">
      <w:start w:val="1"/>
      <w:numFmt w:val="bullet"/>
      <w:lvlText w:val="o"/>
      <w:lvlJc w:val="left"/>
      <w:pPr>
        <w:ind w:left="7189" w:hanging="360"/>
      </w:pPr>
      <w:rPr>
        <w:rFonts w:ascii="Courier New" w:eastAsia="Courier New" w:hAnsi="Courier New" w:cs="Courier New"/>
        <w:vertAlign w:val="baseline"/>
      </w:rPr>
    </w:lvl>
    <w:lvl w:ilvl="8">
      <w:start w:val="1"/>
      <w:numFmt w:val="bullet"/>
      <w:lvlText w:val="▪"/>
      <w:lvlJc w:val="left"/>
      <w:pPr>
        <w:ind w:left="7909" w:hanging="360"/>
      </w:pPr>
      <w:rPr>
        <w:rFonts w:ascii="Noto Sans Symbols" w:eastAsia="Noto Sans Symbols" w:hAnsi="Noto Sans Symbols" w:cs="Noto Sans Symbols"/>
        <w:vertAlign w:val="baseline"/>
      </w:rPr>
    </w:lvl>
  </w:abstractNum>
  <w:abstractNum w:abstractNumId="11">
    <w:nsid w:val="79447BF9"/>
    <w:multiLevelType w:val="hybridMultilevel"/>
    <w:tmpl w:val="C48A6870"/>
    <w:lvl w:ilvl="0" w:tplc="56AEC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0"/>
  </w:num>
  <w:num w:numId="4">
    <w:abstractNumId w:val="9"/>
  </w:num>
  <w:num w:numId="5">
    <w:abstractNumId w:val="1"/>
  </w:num>
  <w:num w:numId="6">
    <w:abstractNumId w:val="5"/>
  </w:num>
  <w:num w:numId="7">
    <w:abstractNumId w:val="7"/>
  </w:num>
  <w:num w:numId="8">
    <w:abstractNumId w:val="10"/>
  </w:num>
  <w:num w:numId="9">
    <w:abstractNumId w:val="6"/>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05"/>
    <w:rsid w:val="00006C24"/>
    <w:rsid w:val="000F2B38"/>
    <w:rsid w:val="00117F5A"/>
    <w:rsid w:val="001661C8"/>
    <w:rsid w:val="00241B1C"/>
    <w:rsid w:val="005C1E8E"/>
    <w:rsid w:val="00681F05"/>
    <w:rsid w:val="00882D2D"/>
    <w:rsid w:val="008C0604"/>
    <w:rsid w:val="00942A4B"/>
    <w:rsid w:val="00A07371"/>
    <w:rsid w:val="00A94C40"/>
    <w:rsid w:val="00AF3B8A"/>
    <w:rsid w:val="00B37E61"/>
    <w:rsid w:val="00BD45B7"/>
    <w:rsid w:val="00F0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D8CA"/>
  <w15:docId w15:val="{86BBEE2A-9D4C-4D81-9C7F-21842A77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B8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11763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210134022898</dc:creator>
  <cp:lastModifiedBy>Admin</cp:lastModifiedBy>
  <cp:revision>2</cp:revision>
  <dcterms:created xsi:type="dcterms:W3CDTF">2024-03-13T08:40:00Z</dcterms:created>
  <dcterms:modified xsi:type="dcterms:W3CDTF">2024-03-13T08:40:00Z</dcterms:modified>
</cp:coreProperties>
</file>